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3CEF6C" w14:textId="77777777" w:rsidR="006813D9" w:rsidRPr="00457C4C" w:rsidRDefault="00471B7F" w:rsidP="0051565C">
      <w:pPr>
        <w:pStyle w:val="1"/>
        <w:ind w:left="521" w:hanging="521"/>
      </w:pPr>
      <w:r>
        <w:rPr>
          <w:rFonts w:hint="cs"/>
          <w:rtl/>
        </w:rPr>
        <w:t>מבוא</w:t>
      </w:r>
    </w:p>
    <w:p w14:paraId="72B9CBD0" w14:textId="77777777" w:rsidR="00126824" w:rsidRDefault="00126824" w:rsidP="006813D9">
      <w:pPr>
        <w:pStyle w:val="2"/>
        <w:rPr>
          <w:b/>
          <w:i/>
        </w:rPr>
      </w:pPr>
      <w:r>
        <w:rPr>
          <w:rFonts w:hint="cs"/>
          <w:b/>
          <w:i/>
          <w:rtl/>
        </w:rPr>
        <w:t>בהתאם להוראות תקנה 19ה</w:t>
      </w:r>
      <w:r w:rsidR="003E0955">
        <w:rPr>
          <w:rFonts w:hint="cs"/>
          <w:b/>
          <w:i/>
          <w:rtl/>
        </w:rPr>
        <w:t xml:space="preserve"> ל</w:t>
      </w:r>
      <w:hyperlink r:id="rId11" w:history="1">
        <w:r w:rsidR="003E0955" w:rsidRPr="007851BD">
          <w:rPr>
            <w:rStyle w:val="Hyperlink"/>
            <w:rFonts w:hint="cs"/>
            <w:b/>
            <w:i/>
            <w:rtl/>
          </w:rPr>
          <w:t>תקנות חובת המכרזים</w:t>
        </w:r>
        <w:r w:rsidR="007851BD" w:rsidRPr="007851BD">
          <w:rPr>
            <w:rStyle w:val="Hyperlink"/>
            <w:rFonts w:hint="cs"/>
            <w:b/>
            <w:i/>
            <w:rtl/>
          </w:rPr>
          <w:t>, תשנ"ג-1993</w:t>
        </w:r>
      </w:hyperlink>
      <w:r w:rsidR="007851BD">
        <w:rPr>
          <w:rFonts w:hint="cs"/>
          <w:b/>
          <w:i/>
          <w:rtl/>
        </w:rPr>
        <w:t xml:space="preserve"> (להלן: "</w:t>
      </w:r>
      <w:proofErr w:type="spellStart"/>
      <w:r w:rsidR="007851BD">
        <w:rPr>
          <w:rFonts w:hint="cs"/>
          <w:b/>
          <w:i/>
          <w:rtl/>
        </w:rPr>
        <w:t>תח"ם</w:t>
      </w:r>
      <w:proofErr w:type="spellEnd"/>
      <w:r w:rsidR="007851BD">
        <w:rPr>
          <w:rFonts w:hint="cs"/>
          <w:b/>
          <w:i/>
          <w:rtl/>
        </w:rPr>
        <w:t>"),</w:t>
      </w:r>
      <w:r>
        <w:rPr>
          <w:rFonts w:hint="cs"/>
          <w:b/>
          <w:i/>
          <w:rtl/>
        </w:rPr>
        <w:t xml:space="preserve"> רשאית ועדת המכרזים לנהל מכרז בדרך של מכרז ממוכן מהיר.</w:t>
      </w:r>
    </w:p>
    <w:p w14:paraId="5CCCD2A3" w14:textId="77777777" w:rsidR="00126824" w:rsidRPr="00126824" w:rsidRDefault="00126824" w:rsidP="00126824">
      <w:pPr>
        <w:pStyle w:val="2"/>
        <w:rPr>
          <w:b/>
          <w:i/>
          <w:u w:val="single"/>
        </w:rPr>
      </w:pPr>
      <w:r w:rsidRPr="00126824">
        <w:rPr>
          <w:rFonts w:hint="cs"/>
          <w:b/>
          <w:i/>
          <w:u w:val="single"/>
          <w:rtl/>
        </w:rPr>
        <w:t>עילות לניהול מכרז ממו</w:t>
      </w:r>
      <w:r>
        <w:rPr>
          <w:rFonts w:hint="cs"/>
          <w:b/>
          <w:i/>
          <w:u w:val="single"/>
          <w:rtl/>
        </w:rPr>
        <w:t>כ</w:t>
      </w:r>
      <w:r w:rsidRPr="00126824">
        <w:rPr>
          <w:rFonts w:hint="cs"/>
          <w:b/>
          <w:i/>
          <w:u w:val="single"/>
          <w:rtl/>
        </w:rPr>
        <w:t>ן מהיר</w:t>
      </w:r>
    </w:p>
    <w:p w14:paraId="38B99C98" w14:textId="77777777" w:rsidR="00126824" w:rsidRDefault="00126824" w:rsidP="00FE6B2A">
      <w:pPr>
        <w:pStyle w:val="3"/>
      </w:pPr>
      <w:bookmarkStart w:id="0" w:name="_Ref107220837"/>
      <w:r>
        <w:rPr>
          <w:rFonts w:hint="cs"/>
          <w:rtl/>
        </w:rPr>
        <w:t>התקשרות ששוויה</w:t>
      </w:r>
      <w:r w:rsidR="000A7888">
        <w:rPr>
          <w:rFonts w:hint="cs"/>
          <w:rtl/>
        </w:rPr>
        <w:t xml:space="preserve"> </w:t>
      </w:r>
      <w:r>
        <w:rPr>
          <w:rFonts w:hint="cs"/>
          <w:rtl/>
        </w:rPr>
        <w:t xml:space="preserve">אינו עולה על 400,000 </w:t>
      </w:r>
      <w:r w:rsidR="007851BD">
        <w:rPr>
          <w:rFonts w:hint="cs"/>
          <w:rtl/>
        </w:rPr>
        <w:t xml:space="preserve">₪ </w:t>
      </w:r>
      <w:r w:rsidR="000A7888">
        <w:rPr>
          <w:rFonts w:hint="cs"/>
          <w:rtl/>
        </w:rPr>
        <w:t>כולל מע"מ</w:t>
      </w:r>
      <w:r w:rsidR="007851BD">
        <w:rPr>
          <w:rFonts w:hint="cs"/>
          <w:rtl/>
        </w:rPr>
        <w:t xml:space="preserve">, </w:t>
      </w:r>
      <w:r>
        <w:rPr>
          <w:rFonts w:cs="Arial" w:hint="cs"/>
          <w:b/>
          <w:i/>
          <w:rtl/>
        </w:rPr>
        <w:t>לפי תקנה 19ה(א)(2)</w:t>
      </w:r>
      <w:r w:rsidR="007851BD">
        <w:rPr>
          <w:rFonts w:hint="cs"/>
          <w:rtl/>
        </w:rPr>
        <w:t xml:space="preserve"> </w:t>
      </w:r>
      <w:proofErr w:type="spellStart"/>
      <w:r w:rsidR="007851BD">
        <w:rPr>
          <w:rFonts w:hint="cs"/>
          <w:rtl/>
        </w:rPr>
        <w:t>לתח"ם</w:t>
      </w:r>
      <w:bookmarkEnd w:id="0"/>
      <w:proofErr w:type="spellEnd"/>
      <w:r w:rsidR="00FE6B2A">
        <w:rPr>
          <w:rFonts w:hint="cs"/>
          <w:rtl/>
        </w:rPr>
        <w:t xml:space="preserve"> (לרבות כל זכות ברירה).</w:t>
      </w:r>
      <w:r w:rsidR="007851BD">
        <w:rPr>
          <w:rFonts w:hint="cs"/>
          <w:rtl/>
        </w:rPr>
        <w:t xml:space="preserve"> </w:t>
      </w:r>
    </w:p>
    <w:p w14:paraId="43B943D7" w14:textId="77777777" w:rsidR="00126824" w:rsidRDefault="00126824" w:rsidP="00126824">
      <w:pPr>
        <w:pStyle w:val="3"/>
      </w:pPr>
      <w:r>
        <w:rPr>
          <w:rFonts w:hint="cs"/>
          <w:rtl/>
        </w:rPr>
        <w:t xml:space="preserve">התקשרות </w:t>
      </w:r>
      <w:r>
        <w:rPr>
          <w:rFonts w:hint="cs"/>
          <w:b/>
          <w:i/>
          <w:rtl/>
        </w:rPr>
        <w:t>הנדרשת בדחיפות למניעת נזק של ממש, לפי תקנה 19ה(א)(1)</w:t>
      </w:r>
      <w:r w:rsidR="007851BD">
        <w:rPr>
          <w:rFonts w:hint="cs"/>
          <w:rtl/>
        </w:rPr>
        <w:t xml:space="preserve"> </w:t>
      </w:r>
      <w:proofErr w:type="spellStart"/>
      <w:r w:rsidR="007851BD">
        <w:rPr>
          <w:rFonts w:hint="cs"/>
          <w:rtl/>
        </w:rPr>
        <w:t>לתח"ם</w:t>
      </w:r>
      <w:proofErr w:type="spellEnd"/>
      <w:r w:rsidR="007851BD">
        <w:rPr>
          <w:rFonts w:hint="cs"/>
          <w:rtl/>
        </w:rPr>
        <w:t xml:space="preserve">. </w:t>
      </w:r>
    </w:p>
    <w:p w14:paraId="356C7A07" w14:textId="77777777" w:rsidR="0051565C" w:rsidRPr="0051565C" w:rsidRDefault="00471B7F" w:rsidP="00CB1095">
      <w:pPr>
        <w:pStyle w:val="2"/>
        <w:rPr>
          <w:b/>
          <w:i/>
        </w:rPr>
      </w:pPr>
      <w:r w:rsidRPr="0051565C">
        <w:rPr>
          <w:rFonts w:cs="Arial"/>
          <w:b/>
          <w:i/>
          <w:u w:val="single"/>
          <w:rtl/>
        </w:rPr>
        <w:t>מטרת ההוראה</w:t>
      </w:r>
    </w:p>
    <w:p w14:paraId="1D92401A" w14:textId="77777777" w:rsidR="006813D9" w:rsidRDefault="008F37AC" w:rsidP="00D265A8">
      <w:pPr>
        <w:pStyle w:val="2"/>
        <w:numPr>
          <w:ilvl w:val="0"/>
          <w:numId w:val="0"/>
        </w:numPr>
        <w:ind w:left="567"/>
        <w:rPr>
          <w:b/>
          <w:i/>
          <w:rtl/>
        </w:rPr>
      </w:pPr>
      <w:r>
        <w:rPr>
          <w:rFonts w:cs="Arial" w:hint="cs"/>
          <w:b/>
          <w:i/>
          <w:rtl/>
        </w:rPr>
        <w:t>להנחות את משרדי הממשלה ויחידות הסמך (להלן: "משרדי הממשלה" או "המשרד"), בדבר</w:t>
      </w:r>
      <w:r w:rsidR="00471B7F" w:rsidRPr="00A203B4">
        <w:rPr>
          <w:rFonts w:cs="Arial"/>
          <w:b/>
          <w:i/>
          <w:rtl/>
        </w:rPr>
        <w:t xml:space="preserve"> התנאים והכללים לביצוע התקשרות במכרז ממוכן מהיר</w:t>
      </w:r>
      <w:r>
        <w:rPr>
          <w:rFonts w:cs="Arial" w:hint="cs"/>
          <w:b/>
          <w:i/>
          <w:rtl/>
        </w:rPr>
        <w:t>,</w:t>
      </w:r>
      <w:r w:rsidR="00E34359">
        <w:rPr>
          <w:rFonts w:cs="Arial" w:hint="cs"/>
          <w:b/>
          <w:i/>
          <w:rtl/>
        </w:rPr>
        <w:t xml:space="preserve"> </w:t>
      </w:r>
      <w:r w:rsidR="00D46764">
        <w:rPr>
          <w:rFonts w:hint="cs"/>
          <w:rtl/>
        </w:rPr>
        <w:t xml:space="preserve">ששוויה אינו עולה על 400,000 ₪ כולל מע"מ, </w:t>
      </w:r>
      <w:r w:rsidR="00D265A8">
        <w:rPr>
          <w:rFonts w:cs="Arial" w:hint="cs"/>
          <w:b/>
          <w:i/>
          <w:rtl/>
        </w:rPr>
        <w:t xml:space="preserve">לפי תקנה 19ה(א)(2) </w:t>
      </w:r>
      <w:proofErr w:type="spellStart"/>
      <w:r w:rsidR="00D265A8">
        <w:rPr>
          <w:rFonts w:cs="Arial" w:hint="cs"/>
          <w:b/>
          <w:i/>
          <w:rtl/>
        </w:rPr>
        <w:t>לתח"ם</w:t>
      </w:r>
      <w:proofErr w:type="spellEnd"/>
      <w:r w:rsidR="00D265A8">
        <w:rPr>
          <w:rFonts w:cs="Arial" w:hint="cs"/>
          <w:b/>
          <w:i/>
          <w:rtl/>
        </w:rPr>
        <w:t xml:space="preserve">, </w:t>
      </w:r>
      <w:r>
        <w:rPr>
          <w:rFonts w:cs="Arial" w:hint="cs"/>
          <w:b/>
          <w:i/>
          <w:rtl/>
        </w:rPr>
        <w:t xml:space="preserve">כאמור בסעיף </w:t>
      </w:r>
      <w:r w:rsidRPr="00FE6B2A">
        <w:rPr>
          <w:rFonts w:cs="Arial"/>
          <w:bCs/>
          <w:iCs/>
          <w:rtl/>
        </w:rPr>
        <w:fldChar w:fldCharType="begin"/>
      </w:r>
      <w:r w:rsidRPr="00FE6B2A">
        <w:rPr>
          <w:rFonts w:cs="Arial"/>
          <w:bCs/>
          <w:iCs/>
          <w:rtl/>
        </w:rPr>
        <w:instrText xml:space="preserve"> </w:instrText>
      </w:r>
      <w:r w:rsidRPr="00FE6B2A">
        <w:rPr>
          <w:rFonts w:cs="Arial" w:hint="cs"/>
          <w:bCs/>
          <w:iCs/>
        </w:rPr>
        <w:instrText>REF</w:instrText>
      </w:r>
      <w:r w:rsidRPr="00FE6B2A">
        <w:rPr>
          <w:rFonts w:cs="Arial" w:hint="cs"/>
          <w:bCs/>
          <w:iCs/>
          <w:rtl/>
        </w:rPr>
        <w:instrText xml:space="preserve"> _</w:instrText>
      </w:r>
      <w:r w:rsidRPr="00FE6B2A">
        <w:rPr>
          <w:rFonts w:cs="Arial" w:hint="cs"/>
          <w:bCs/>
          <w:iCs/>
        </w:rPr>
        <w:instrText>Ref107220837 \r \h</w:instrText>
      </w:r>
      <w:r w:rsidRPr="00FE6B2A">
        <w:rPr>
          <w:rFonts w:cs="Arial"/>
          <w:bCs/>
          <w:iCs/>
          <w:rtl/>
        </w:rPr>
        <w:instrText xml:space="preserve">  \* </w:instrText>
      </w:r>
      <w:r w:rsidRPr="00FE6B2A">
        <w:rPr>
          <w:rFonts w:cs="Arial"/>
          <w:bCs/>
          <w:iCs/>
        </w:rPr>
        <w:instrText>MERGEFORMAT</w:instrText>
      </w:r>
      <w:r w:rsidRPr="00FE6B2A">
        <w:rPr>
          <w:rFonts w:cs="Arial"/>
          <w:bCs/>
          <w:iCs/>
          <w:rtl/>
        </w:rPr>
        <w:instrText xml:space="preserve"> </w:instrText>
      </w:r>
      <w:r w:rsidRPr="00FE6B2A">
        <w:rPr>
          <w:rFonts w:cs="Arial"/>
          <w:bCs/>
          <w:iCs/>
          <w:rtl/>
        </w:rPr>
      </w:r>
      <w:r w:rsidRPr="00FE6B2A">
        <w:rPr>
          <w:rFonts w:cs="Arial"/>
          <w:bCs/>
          <w:iCs/>
          <w:rtl/>
        </w:rPr>
        <w:fldChar w:fldCharType="separate"/>
      </w:r>
      <w:r w:rsidRPr="00FE6B2A">
        <w:rPr>
          <w:rFonts w:cs="Arial"/>
          <w:bCs/>
          <w:iCs/>
          <w:cs/>
        </w:rPr>
        <w:t>‎</w:t>
      </w:r>
      <w:r w:rsidRPr="00FE6B2A">
        <w:rPr>
          <w:rFonts w:cs="Arial"/>
          <w:bCs/>
          <w:iCs/>
        </w:rPr>
        <w:t>1.2.1</w:t>
      </w:r>
      <w:r w:rsidRPr="00FE6B2A">
        <w:rPr>
          <w:rFonts w:cs="Arial"/>
          <w:bCs/>
          <w:iCs/>
          <w:rtl/>
        </w:rPr>
        <w:fldChar w:fldCharType="end"/>
      </w:r>
      <w:r>
        <w:rPr>
          <w:rFonts w:cs="Arial" w:hint="cs"/>
          <w:b/>
          <w:i/>
          <w:rtl/>
        </w:rPr>
        <w:t xml:space="preserve"> לעיל.</w:t>
      </w:r>
      <w:r w:rsidR="00126824">
        <w:rPr>
          <w:rFonts w:cs="Arial" w:hint="cs"/>
          <w:b/>
          <w:i/>
          <w:rtl/>
        </w:rPr>
        <w:t xml:space="preserve"> </w:t>
      </w:r>
    </w:p>
    <w:p w14:paraId="0EB1EBF5" w14:textId="77777777" w:rsidR="006813D9" w:rsidRPr="008D65C8" w:rsidRDefault="00471B7F" w:rsidP="0051565C">
      <w:pPr>
        <w:pStyle w:val="1"/>
        <w:ind w:left="521" w:hanging="521"/>
        <w:rPr>
          <w:rtl/>
        </w:rPr>
      </w:pPr>
      <w:r w:rsidRPr="008D65C8">
        <w:rPr>
          <w:rtl/>
        </w:rPr>
        <w:t>הנחיות לביצוע</w:t>
      </w:r>
    </w:p>
    <w:p w14:paraId="5AB5C68E" w14:textId="3C48E584" w:rsidR="008B24E5" w:rsidRDefault="008B24E5" w:rsidP="008B24E5">
      <w:pPr>
        <w:pStyle w:val="220"/>
      </w:pPr>
      <w:bookmarkStart w:id="1" w:name="_Ref107221857"/>
      <w:r>
        <w:rPr>
          <w:rFonts w:hint="cs"/>
          <w:rtl/>
        </w:rPr>
        <w:t>תבני</w:t>
      </w:r>
      <w:r w:rsidR="00993FB0">
        <w:rPr>
          <w:rFonts w:hint="cs"/>
          <w:rtl/>
        </w:rPr>
        <w:t>ו</w:t>
      </w:r>
      <w:r>
        <w:rPr>
          <w:rFonts w:hint="cs"/>
          <w:rtl/>
        </w:rPr>
        <w:t>ת עבור מסמכי מכרז ממוכן מהיר</w:t>
      </w:r>
      <w:bookmarkEnd w:id="1"/>
    </w:p>
    <w:p w14:paraId="0A8F2A67" w14:textId="697B1747" w:rsidR="00866B5C" w:rsidRDefault="009E1CC2" w:rsidP="002F5798">
      <w:pPr>
        <w:pStyle w:val="3"/>
      </w:pPr>
      <w:r>
        <w:rPr>
          <w:rFonts w:hint="cs"/>
          <w:rtl/>
        </w:rPr>
        <w:t>בהתקשרות ששוויה הכולל</w:t>
      </w:r>
      <w:r w:rsidR="000A7888">
        <w:rPr>
          <w:rFonts w:hint="cs"/>
          <w:rtl/>
        </w:rPr>
        <w:t xml:space="preserve"> </w:t>
      </w:r>
      <w:r>
        <w:rPr>
          <w:rFonts w:hint="cs"/>
          <w:rtl/>
        </w:rPr>
        <w:t xml:space="preserve">אינו עולה על 400,000 </w:t>
      </w:r>
      <w:r w:rsidR="007851BD">
        <w:rPr>
          <w:rFonts w:hint="cs"/>
          <w:rtl/>
        </w:rPr>
        <w:t xml:space="preserve">₪ </w:t>
      </w:r>
      <w:r w:rsidR="000A7888">
        <w:rPr>
          <w:rFonts w:hint="cs"/>
          <w:rtl/>
        </w:rPr>
        <w:t>כולל מע"מ</w:t>
      </w:r>
      <w:r w:rsidR="00FE6B2A">
        <w:rPr>
          <w:rFonts w:hint="cs"/>
          <w:rtl/>
        </w:rPr>
        <w:t xml:space="preserve"> (לרבות כל זכות ברירה)</w:t>
      </w:r>
      <w:r>
        <w:rPr>
          <w:rFonts w:hint="cs"/>
          <w:rtl/>
        </w:rPr>
        <w:t xml:space="preserve">, </w:t>
      </w:r>
      <w:r w:rsidR="0079272C">
        <w:rPr>
          <w:rFonts w:hint="cs"/>
          <w:rtl/>
        </w:rPr>
        <w:t xml:space="preserve">רשאית </w:t>
      </w:r>
      <w:r w:rsidR="00471B7F" w:rsidRPr="00CB6908">
        <w:rPr>
          <w:rtl/>
        </w:rPr>
        <w:t xml:space="preserve">ועדת המכרזים </w:t>
      </w:r>
      <w:r w:rsidR="0079272C">
        <w:rPr>
          <w:rFonts w:hint="cs"/>
          <w:rtl/>
        </w:rPr>
        <w:t xml:space="preserve">לנהל </w:t>
      </w:r>
      <w:r>
        <w:rPr>
          <w:rFonts w:hint="cs"/>
          <w:rtl/>
        </w:rPr>
        <w:t xml:space="preserve">את </w:t>
      </w:r>
      <w:r w:rsidRPr="00F23F55">
        <w:rPr>
          <w:rFonts w:hint="cs"/>
          <w:rtl/>
        </w:rPr>
        <w:t>ה</w:t>
      </w:r>
      <w:r w:rsidR="00E66633" w:rsidRPr="00F23F55">
        <w:rPr>
          <w:rFonts w:hint="cs"/>
          <w:rtl/>
        </w:rPr>
        <w:t>מכרז כמכרז ממוכן מהיר</w:t>
      </w:r>
      <w:r w:rsidR="00CB1095" w:rsidRPr="00F23F55">
        <w:rPr>
          <w:rFonts w:cs="Arial" w:hint="cs"/>
          <w:b/>
          <w:i/>
          <w:rtl/>
        </w:rPr>
        <w:t>, בהתאם ל</w:t>
      </w:r>
      <w:r w:rsidR="008524A9">
        <w:rPr>
          <w:rFonts w:cs="Arial" w:hint="cs"/>
          <w:b/>
          <w:i/>
          <w:rtl/>
        </w:rPr>
        <w:t>אחת ה</w:t>
      </w:r>
      <w:r w:rsidR="00CB1095" w:rsidRPr="00F23F55">
        <w:rPr>
          <w:rFonts w:cs="Arial" w:hint="cs"/>
          <w:b/>
          <w:i/>
          <w:rtl/>
        </w:rPr>
        <w:t>תבני</w:t>
      </w:r>
      <w:r w:rsidR="00993FB0">
        <w:rPr>
          <w:rFonts w:cs="Arial" w:hint="cs"/>
          <w:b/>
          <w:i/>
          <w:rtl/>
        </w:rPr>
        <w:t>ו</w:t>
      </w:r>
      <w:r w:rsidR="00CB1095" w:rsidRPr="00F23F55">
        <w:rPr>
          <w:rFonts w:cs="Arial" w:hint="cs"/>
          <w:b/>
          <w:i/>
          <w:rtl/>
        </w:rPr>
        <w:t xml:space="preserve">ת </w:t>
      </w:r>
      <w:r w:rsidR="00FD27F8">
        <w:rPr>
          <w:rFonts w:cs="Arial" w:hint="cs"/>
          <w:b/>
          <w:i/>
          <w:rtl/>
        </w:rPr>
        <w:t>ה</w:t>
      </w:r>
      <w:r w:rsidR="00CB1095" w:rsidRPr="00F23F55">
        <w:rPr>
          <w:rFonts w:cs="Arial" w:hint="cs"/>
          <w:b/>
          <w:i/>
          <w:rtl/>
        </w:rPr>
        <w:t>מובנ</w:t>
      </w:r>
      <w:r w:rsidR="008524A9">
        <w:rPr>
          <w:rFonts w:cs="Arial" w:hint="cs"/>
          <w:b/>
          <w:i/>
          <w:rtl/>
        </w:rPr>
        <w:t>ו</w:t>
      </w:r>
      <w:r w:rsidR="00CB1095" w:rsidRPr="00F23F55">
        <w:rPr>
          <w:rFonts w:cs="Arial" w:hint="cs"/>
          <w:b/>
          <w:i/>
          <w:rtl/>
        </w:rPr>
        <w:t xml:space="preserve">ת </w:t>
      </w:r>
      <w:r w:rsidR="00FE6B2A">
        <w:rPr>
          <w:rFonts w:hint="cs"/>
          <w:rtl/>
        </w:rPr>
        <w:t>המצורפ</w:t>
      </w:r>
      <w:r w:rsidR="008524A9">
        <w:rPr>
          <w:rFonts w:hint="cs"/>
          <w:rtl/>
        </w:rPr>
        <w:t>ו</w:t>
      </w:r>
      <w:r w:rsidR="004301DE">
        <w:rPr>
          <w:rFonts w:hint="cs"/>
          <w:rtl/>
        </w:rPr>
        <w:t xml:space="preserve">ת </w:t>
      </w:r>
      <w:r w:rsidR="00FE6B2A">
        <w:rPr>
          <w:rFonts w:hint="cs"/>
          <w:rtl/>
        </w:rPr>
        <w:t>ב</w:t>
      </w:r>
      <w:hyperlink w:anchor="נספח_ב" w:history="1">
        <w:r w:rsidR="00FE6B2A" w:rsidRPr="00FE6B2A">
          <w:rPr>
            <w:rStyle w:val="Hyperlink"/>
            <w:rFonts w:hint="cs"/>
            <w:rtl/>
          </w:rPr>
          <w:t xml:space="preserve">נספח ב </w:t>
        </w:r>
        <w:r w:rsidR="00FE6B2A" w:rsidRPr="00FE6B2A">
          <w:rPr>
            <w:rStyle w:val="Hyperlink"/>
            <w:rtl/>
          </w:rPr>
          <w:t>–</w:t>
        </w:r>
        <w:r w:rsidR="00FE6B2A" w:rsidRPr="00FE6B2A">
          <w:rPr>
            <w:rStyle w:val="Hyperlink"/>
            <w:rFonts w:hint="cs"/>
            <w:rtl/>
          </w:rPr>
          <w:t xml:space="preserve"> תבני</w:t>
        </w:r>
        <w:r w:rsidR="008524A9">
          <w:rPr>
            <w:rStyle w:val="Hyperlink"/>
            <w:rFonts w:hint="cs"/>
            <w:rtl/>
          </w:rPr>
          <w:t>ו</w:t>
        </w:r>
        <w:r w:rsidR="00FE6B2A" w:rsidRPr="00FE6B2A">
          <w:rPr>
            <w:rStyle w:val="Hyperlink"/>
            <w:rFonts w:hint="cs"/>
            <w:rtl/>
          </w:rPr>
          <w:t>ת עבור מסמכי מכרז ממוכן מהיר</w:t>
        </w:r>
      </w:hyperlink>
      <w:r w:rsidR="00FD27F8">
        <w:rPr>
          <w:rFonts w:hint="cs"/>
          <w:rtl/>
        </w:rPr>
        <w:t>, אשר גו</w:t>
      </w:r>
      <w:r w:rsidR="00FD27F8" w:rsidRPr="00F23F55">
        <w:rPr>
          <w:rFonts w:hint="cs"/>
          <w:rtl/>
        </w:rPr>
        <w:t>בש</w:t>
      </w:r>
      <w:r w:rsidR="008524A9">
        <w:rPr>
          <w:rFonts w:hint="cs"/>
          <w:rtl/>
        </w:rPr>
        <w:t>ו</w:t>
      </w:r>
      <w:r w:rsidR="00FD27F8">
        <w:rPr>
          <w:rFonts w:hint="cs"/>
          <w:rtl/>
        </w:rPr>
        <w:t xml:space="preserve"> על ידי</w:t>
      </w:r>
      <w:r w:rsidR="00FD27F8" w:rsidRPr="00F23F55">
        <w:rPr>
          <w:rFonts w:hint="cs"/>
          <w:rtl/>
        </w:rPr>
        <w:t xml:space="preserve"> החשב הכללי</w:t>
      </w:r>
      <w:r w:rsidR="00FD27F8">
        <w:rPr>
          <w:rFonts w:hint="cs"/>
          <w:rtl/>
        </w:rPr>
        <w:t xml:space="preserve"> (להלן: "תבנית מובנית").</w:t>
      </w:r>
      <w:r w:rsidR="008524A9">
        <w:rPr>
          <w:rFonts w:hint="cs"/>
          <w:rtl/>
        </w:rPr>
        <w:t xml:space="preserve"> </w:t>
      </w:r>
    </w:p>
    <w:p w14:paraId="315A6BB7" w14:textId="3238E393" w:rsidR="005074E5" w:rsidRPr="00F23F55" w:rsidRDefault="001E271A" w:rsidP="00AE1DF9">
      <w:pPr>
        <w:pStyle w:val="4"/>
        <w:ind w:hanging="897"/>
      </w:pPr>
      <w:r>
        <w:rPr>
          <w:rFonts w:hint="cs"/>
          <w:rtl/>
        </w:rPr>
        <w:t>במקרה שבו ועדת המכרזים</w:t>
      </w:r>
      <w:r w:rsidR="00883379" w:rsidRPr="00F23F55">
        <w:rPr>
          <w:rFonts w:hint="cs"/>
          <w:rtl/>
        </w:rPr>
        <w:t xml:space="preserve"> </w:t>
      </w:r>
      <w:r>
        <w:rPr>
          <w:rFonts w:hint="cs"/>
          <w:rtl/>
        </w:rPr>
        <w:t xml:space="preserve">השתמשה </w:t>
      </w:r>
      <w:r w:rsidR="00D46764">
        <w:rPr>
          <w:rFonts w:hint="cs"/>
          <w:rtl/>
        </w:rPr>
        <w:t>ב</w:t>
      </w:r>
      <w:r w:rsidR="00FD27F8">
        <w:rPr>
          <w:rFonts w:hint="cs"/>
          <w:rtl/>
        </w:rPr>
        <w:t>תבנית מובנית</w:t>
      </w:r>
      <w:r w:rsidR="00883379" w:rsidRPr="00F23F55">
        <w:rPr>
          <w:rFonts w:hint="cs"/>
          <w:rtl/>
        </w:rPr>
        <w:t xml:space="preserve">, </w:t>
      </w:r>
      <w:r>
        <w:rPr>
          <w:rFonts w:hint="cs"/>
          <w:rtl/>
        </w:rPr>
        <w:t>הוועדה</w:t>
      </w:r>
      <w:r w:rsidR="005074E5" w:rsidRPr="00F23F55">
        <w:rPr>
          <w:rFonts w:hint="cs"/>
          <w:rtl/>
        </w:rPr>
        <w:t xml:space="preserve"> </w:t>
      </w:r>
      <w:r w:rsidR="00883379" w:rsidRPr="00F23F55">
        <w:rPr>
          <w:rFonts w:hint="cs"/>
          <w:rtl/>
        </w:rPr>
        <w:t>תידרש לאשר</w:t>
      </w:r>
      <w:r w:rsidR="005074E5" w:rsidRPr="00F23F55">
        <w:rPr>
          <w:rFonts w:hint="cs"/>
          <w:rtl/>
        </w:rPr>
        <w:t xml:space="preserve"> טרם היציאה למכרז </w:t>
      </w:r>
      <w:r w:rsidR="00883379" w:rsidRPr="00F23F55">
        <w:rPr>
          <w:rFonts w:hint="cs"/>
          <w:rtl/>
        </w:rPr>
        <w:t xml:space="preserve">רק </w:t>
      </w:r>
      <w:r w:rsidR="005074E5" w:rsidRPr="00F23F55">
        <w:rPr>
          <w:rFonts w:hint="cs"/>
          <w:rtl/>
        </w:rPr>
        <w:t xml:space="preserve">את רכיבי המכרז </w:t>
      </w:r>
      <w:r w:rsidR="00883379" w:rsidRPr="00F23F55">
        <w:rPr>
          <w:rFonts w:hint="cs"/>
          <w:rtl/>
        </w:rPr>
        <w:t>המפורטים</w:t>
      </w:r>
      <w:r w:rsidR="005074E5" w:rsidRPr="00F23F55">
        <w:rPr>
          <w:rFonts w:hint="cs"/>
          <w:rtl/>
        </w:rPr>
        <w:t xml:space="preserve"> </w:t>
      </w:r>
      <w:r w:rsidR="00A17035" w:rsidRPr="00F23F55">
        <w:rPr>
          <w:rFonts w:hint="cs"/>
          <w:rtl/>
        </w:rPr>
        <w:t xml:space="preserve">בפרק א' </w:t>
      </w:r>
      <w:r w:rsidR="00D46764">
        <w:rPr>
          <w:rFonts w:hint="cs"/>
          <w:rtl/>
        </w:rPr>
        <w:t>(</w:t>
      </w:r>
      <w:r w:rsidR="00D46764" w:rsidRPr="00F23F55">
        <w:rPr>
          <w:rFonts w:hint="cs"/>
          <w:rtl/>
        </w:rPr>
        <w:t>"</w:t>
      </w:r>
      <w:r w:rsidR="00D46764">
        <w:rPr>
          <w:rFonts w:hint="cs"/>
          <w:rtl/>
        </w:rPr>
        <w:t>הזמנה להגשת הצעות</w:t>
      </w:r>
      <w:r w:rsidR="00D46764" w:rsidRPr="00F23F55">
        <w:rPr>
          <w:rFonts w:hint="cs"/>
          <w:rtl/>
        </w:rPr>
        <w:t>"</w:t>
      </w:r>
      <w:r w:rsidR="00D46764">
        <w:rPr>
          <w:rFonts w:hint="cs"/>
          <w:rtl/>
        </w:rPr>
        <w:t xml:space="preserve">) </w:t>
      </w:r>
      <w:r w:rsidR="00FD27F8">
        <w:rPr>
          <w:rFonts w:hint="cs"/>
          <w:rtl/>
        </w:rPr>
        <w:t>ב</w:t>
      </w:r>
      <w:hyperlink w:anchor="נספח_ב" w:history="1">
        <w:r w:rsidR="00FD27F8" w:rsidRPr="00FE6B2A">
          <w:rPr>
            <w:rStyle w:val="Hyperlink"/>
            <w:rFonts w:hint="cs"/>
            <w:rtl/>
          </w:rPr>
          <w:t xml:space="preserve">נספח ב </w:t>
        </w:r>
        <w:r w:rsidR="00FD27F8" w:rsidRPr="00FE6B2A">
          <w:rPr>
            <w:rStyle w:val="Hyperlink"/>
            <w:rtl/>
          </w:rPr>
          <w:t>–</w:t>
        </w:r>
        <w:r w:rsidR="00FD27F8" w:rsidRPr="00FE6B2A">
          <w:rPr>
            <w:rStyle w:val="Hyperlink"/>
            <w:rFonts w:hint="cs"/>
            <w:rtl/>
          </w:rPr>
          <w:t xml:space="preserve"> תבני</w:t>
        </w:r>
        <w:r w:rsidR="00993FB0">
          <w:rPr>
            <w:rStyle w:val="Hyperlink"/>
            <w:rFonts w:hint="cs"/>
            <w:rtl/>
          </w:rPr>
          <w:t>ו</w:t>
        </w:r>
        <w:r w:rsidR="00FD27F8" w:rsidRPr="00FE6B2A">
          <w:rPr>
            <w:rStyle w:val="Hyperlink"/>
            <w:rFonts w:hint="cs"/>
            <w:rtl/>
          </w:rPr>
          <w:t>ת עבור מסמכי מכרז ממוכן מהיר</w:t>
        </w:r>
      </w:hyperlink>
      <w:r w:rsidR="00D46764">
        <w:rPr>
          <w:rFonts w:hint="cs"/>
          <w:rtl/>
        </w:rPr>
        <w:t>,</w:t>
      </w:r>
      <w:r w:rsidR="00E37E99">
        <w:rPr>
          <w:rFonts w:hint="cs"/>
          <w:rtl/>
        </w:rPr>
        <w:t xml:space="preserve"> ולא</w:t>
      </w:r>
      <w:r w:rsidR="00D46764">
        <w:rPr>
          <w:rFonts w:hint="cs"/>
          <w:rtl/>
        </w:rPr>
        <w:t xml:space="preserve"> תידרש לאשר</w:t>
      </w:r>
      <w:r w:rsidR="00E37E99">
        <w:rPr>
          <w:rFonts w:hint="cs"/>
          <w:rtl/>
        </w:rPr>
        <w:t xml:space="preserve"> את פרקים ב' וג'</w:t>
      </w:r>
      <w:r w:rsidR="00D46764">
        <w:rPr>
          <w:rFonts w:hint="cs"/>
          <w:rtl/>
        </w:rPr>
        <w:t xml:space="preserve"> </w:t>
      </w:r>
      <w:r w:rsidR="006E7A43">
        <w:rPr>
          <w:rFonts w:hint="cs"/>
          <w:rtl/>
        </w:rPr>
        <w:t>ב</w:t>
      </w:r>
      <w:r w:rsidR="00D46764">
        <w:rPr>
          <w:rFonts w:hint="cs"/>
          <w:rtl/>
        </w:rPr>
        <w:t>נספח זה</w:t>
      </w:r>
      <w:r w:rsidR="00883379" w:rsidRPr="00F23F55">
        <w:rPr>
          <w:rtl/>
        </w:rPr>
        <w:t>.</w:t>
      </w:r>
    </w:p>
    <w:p w14:paraId="74E30B17" w14:textId="77777777" w:rsidR="00883379" w:rsidRDefault="001E271A" w:rsidP="00AE1DF9">
      <w:pPr>
        <w:pStyle w:val="4"/>
        <w:ind w:hanging="897"/>
      </w:pPr>
      <w:r>
        <w:rPr>
          <w:rFonts w:hint="cs"/>
          <w:rtl/>
        </w:rPr>
        <w:t>במקרה שבו ועדת המכרזים</w:t>
      </w:r>
      <w:r w:rsidRPr="00F23F55">
        <w:rPr>
          <w:rFonts w:hint="cs"/>
          <w:rtl/>
        </w:rPr>
        <w:t xml:space="preserve"> </w:t>
      </w:r>
      <w:r>
        <w:rPr>
          <w:rFonts w:hint="cs"/>
          <w:rtl/>
        </w:rPr>
        <w:t xml:space="preserve">השתמשה </w:t>
      </w:r>
      <w:r w:rsidR="00883379">
        <w:rPr>
          <w:rFonts w:hint="cs"/>
          <w:rtl/>
        </w:rPr>
        <w:t xml:space="preserve">בנוסח מכרז שונה </w:t>
      </w:r>
      <w:r w:rsidR="00FD27F8">
        <w:rPr>
          <w:rFonts w:hint="cs"/>
          <w:rtl/>
        </w:rPr>
        <w:t>מהתבנית המובנית</w:t>
      </w:r>
      <w:r w:rsidR="00883379">
        <w:rPr>
          <w:rFonts w:hint="cs"/>
          <w:rtl/>
        </w:rPr>
        <w:t xml:space="preserve">, תאשר </w:t>
      </w:r>
      <w:r>
        <w:rPr>
          <w:rFonts w:hint="cs"/>
          <w:rtl/>
        </w:rPr>
        <w:t>הוועדה</w:t>
      </w:r>
      <w:r w:rsidR="00883379">
        <w:rPr>
          <w:rFonts w:hint="cs"/>
          <w:rtl/>
        </w:rPr>
        <w:t xml:space="preserve"> את </w:t>
      </w:r>
      <w:r w:rsidR="0079272C">
        <w:rPr>
          <w:rFonts w:hint="cs"/>
          <w:rtl/>
        </w:rPr>
        <w:t xml:space="preserve">כלל </w:t>
      </w:r>
      <w:r w:rsidR="00883379">
        <w:rPr>
          <w:rFonts w:hint="cs"/>
          <w:rtl/>
        </w:rPr>
        <w:t>מסמכי המכרז טרם פרסום המכרז.</w:t>
      </w:r>
    </w:p>
    <w:p w14:paraId="452D79BA" w14:textId="77777777" w:rsidR="00FD27F8" w:rsidRPr="00F23F55" w:rsidRDefault="00FD27F8" w:rsidP="00FD27F8">
      <w:pPr>
        <w:pStyle w:val="3"/>
      </w:pPr>
      <w:r>
        <w:rPr>
          <w:rFonts w:hint="cs"/>
          <w:rtl/>
        </w:rPr>
        <w:t xml:space="preserve">במסגרת ביצוע מכרז ממוכן מהיר בהתאם לתבנית מובנית, אין לדרוש ערבות הצעה או ביצוע, וכן אין לדרוש דרישות ביטוח ייחודיות. </w:t>
      </w:r>
    </w:p>
    <w:p w14:paraId="7CA39E85" w14:textId="77777777" w:rsidR="006813D9" w:rsidRPr="00E56043" w:rsidRDefault="00471B7F" w:rsidP="00E56043">
      <w:pPr>
        <w:pStyle w:val="2"/>
        <w:rPr>
          <w:u w:val="single"/>
          <w:rtl/>
        </w:rPr>
      </w:pPr>
      <w:r w:rsidRPr="00E56043">
        <w:rPr>
          <w:u w:val="single"/>
          <w:rtl/>
        </w:rPr>
        <w:t>אמצעי פרסום</w:t>
      </w:r>
    </w:p>
    <w:p w14:paraId="2C055F3C" w14:textId="77777777" w:rsidR="002964CE" w:rsidRDefault="00471B7F" w:rsidP="002964CE">
      <w:pPr>
        <w:pStyle w:val="3"/>
      </w:pPr>
      <w:r w:rsidRPr="00CB6908">
        <w:rPr>
          <w:rtl/>
        </w:rPr>
        <w:t>ועדת המכרזים</w:t>
      </w:r>
      <w:r w:rsidR="00724A77">
        <w:rPr>
          <w:rFonts w:hint="cs"/>
          <w:rtl/>
        </w:rPr>
        <w:t xml:space="preserve"> </w:t>
      </w:r>
      <w:r w:rsidRPr="00CB6908">
        <w:rPr>
          <w:rtl/>
        </w:rPr>
        <w:t>תפרסם הודעה</w:t>
      </w:r>
      <w:r w:rsidR="006813D9">
        <w:rPr>
          <w:rFonts w:hint="cs"/>
          <w:rtl/>
        </w:rPr>
        <w:t xml:space="preserve"> </w:t>
      </w:r>
      <w:r w:rsidR="00437F0D">
        <w:rPr>
          <w:rFonts w:hint="cs"/>
          <w:rtl/>
        </w:rPr>
        <w:t xml:space="preserve">בדבר </w:t>
      </w:r>
      <w:r w:rsidR="006813D9">
        <w:rPr>
          <w:rFonts w:hint="cs"/>
          <w:rtl/>
        </w:rPr>
        <w:t>מכרז</w:t>
      </w:r>
      <w:r w:rsidR="00437F0D">
        <w:rPr>
          <w:rFonts w:hint="cs"/>
          <w:rtl/>
        </w:rPr>
        <w:t xml:space="preserve"> ממוכן מהיר</w:t>
      </w:r>
      <w:r w:rsidR="006813D9">
        <w:rPr>
          <w:rFonts w:hint="cs"/>
          <w:rtl/>
        </w:rPr>
        <w:t xml:space="preserve"> ו</w:t>
      </w:r>
      <w:r w:rsidR="00437F0D">
        <w:rPr>
          <w:rFonts w:hint="cs"/>
          <w:rtl/>
        </w:rPr>
        <w:t xml:space="preserve">כן </w:t>
      </w:r>
      <w:r w:rsidR="006813D9">
        <w:rPr>
          <w:rFonts w:hint="cs"/>
          <w:rtl/>
        </w:rPr>
        <w:t>את מסמכי המכרז</w:t>
      </w:r>
      <w:r w:rsidR="00437F0D">
        <w:rPr>
          <w:rFonts w:hint="cs"/>
          <w:rtl/>
        </w:rPr>
        <w:t>,</w:t>
      </w:r>
      <w:r w:rsidRPr="00CB6908">
        <w:rPr>
          <w:rtl/>
        </w:rPr>
        <w:t xml:space="preserve"> </w:t>
      </w:r>
      <w:r w:rsidR="009D47F3">
        <w:rPr>
          <w:rFonts w:hint="cs"/>
          <w:rtl/>
        </w:rPr>
        <w:t>באתר האינטרנט הממשלתי</w:t>
      </w:r>
      <w:r w:rsidR="00CB1095">
        <w:rPr>
          <w:rFonts w:hint="cs"/>
          <w:rtl/>
        </w:rPr>
        <w:t>. לצורך כך</w:t>
      </w:r>
      <w:r w:rsidR="00437F0D">
        <w:rPr>
          <w:rFonts w:hint="cs"/>
          <w:rtl/>
        </w:rPr>
        <w:t>,</w:t>
      </w:r>
      <w:r w:rsidR="00CB1095">
        <w:rPr>
          <w:rFonts w:hint="cs"/>
          <w:rtl/>
        </w:rPr>
        <w:t xml:space="preserve"> יש </w:t>
      </w:r>
      <w:r w:rsidR="00437F0D">
        <w:rPr>
          <w:rFonts w:hint="cs"/>
          <w:rtl/>
        </w:rPr>
        <w:t>להשתמש</w:t>
      </w:r>
      <w:r w:rsidR="00CB1095">
        <w:rPr>
          <w:rFonts w:hint="cs"/>
          <w:rtl/>
        </w:rPr>
        <w:t xml:space="preserve"> ב</w:t>
      </w:r>
      <w:hyperlink r:id="rId12" w:history="1">
        <w:r w:rsidR="00CB1095" w:rsidRPr="002964CE">
          <w:rPr>
            <w:rStyle w:val="Hyperlink"/>
            <w:rFonts w:hint="cs"/>
            <w:rtl/>
          </w:rPr>
          <w:t>טופס</w:t>
        </w:r>
        <w:r w:rsidR="002964CE" w:rsidRPr="002964CE">
          <w:rPr>
            <w:rStyle w:val="Hyperlink"/>
            <w:rFonts w:hint="cs"/>
            <w:rtl/>
          </w:rPr>
          <w:t>,</w:t>
        </w:r>
        <w:r w:rsidR="00CB1095" w:rsidRPr="002964CE">
          <w:rPr>
            <w:rStyle w:val="Hyperlink"/>
            <w:rFonts w:hint="cs"/>
            <w:rtl/>
          </w:rPr>
          <w:t xml:space="preserve"> "מודעה לפרסום מכרז ממוכן מהיר"</w:t>
        </w:r>
        <w:r w:rsidR="002964CE" w:rsidRPr="002964CE">
          <w:rPr>
            <w:rStyle w:val="Hyperlink"/>
            <w:rFonts w:hint="cs"/>
            <w:rtl/>
          </w:rPr>
          <w:t>.</w:t>
        </w:r>
      </w:hyperlink>
    </w:p>
    <w:p w14:paraId="652351A4" w14:textId="77777777" w:rsidR="009D47F3" w:rsidRDefault="002964CE" w:rsidP="002964CE">
      <w:pPr>
        <w:pStyle w:val="3"/>
      </w:pPr>
      <w:r>
        <w:rPr>
          <w:rFonts w:hint="cs"/>
          <w:rtl/>
        </w:rPr>
        <w:lastRenderedPageBreak/>
        <w:t>נ</w:t>
      </w:r>
      <w:r w:rsidR="00437F0D">
        <w:rPr>
          <w:rFonts w:hint="cs"/>
          <w:rtl/>
        </w:rPr>
        <w:t xml:space="preserve">יתן לפרסם </w:t>
      </w:r>
      <w:r w:rsidR="009D47F3">
        <w:rPr>
          <w:rFonts w:hint="cs"/>
          <w:rtl/>
        </w:rPr>
        <w:t xml:space="preserve">את ההודעה </w:t>
      </w:r>
      <w:r w:rsidR="00437F0D">
        <w:rPr>
          <w:rFonts w:hint="cs"/>
          <w:rtl/>
        </w:rPr>
        <w:t>בדבר</w:t>
      </w:r>
      <w:r w:rsidR="00724A77">
        <w:rPr>
          <w:rFonts w:hint="cs"/>
          <w:rtl/>
        </w:rPr>
        <w:t xml:space="preserve"> מכרז </w:t>
      </w:r>
      <w:r w:rsidR="008D0216">
        <w:rPr>
          <w:rFonts w:hint="cs"/>
          <w:rtl/>
        </w:rPr>
        <w:t xml:space="preserve">ממוכן </w:t>
      </w:r>
      <w:r w:rsidR="00437F0D">
        <w:rPr>
          <w:rFonts w:hint="cs"/>
          <w:rtl/>
        </w:rPr>
        <w:t xml:space="preserve">מהיר </w:t>
      </w:r>
      <w:r w:rsidR="009D47F3">
        <w:rPr>
          <w:rFonts w:hint="cs"/>
          <w:rtl/>
        </w:rPr>
        <w:t xml:space="preserve">באמצעים נוספים, לרבות </w:t>
      </w:r>
      <w:r w:rsidR="00437F0D">
        <w:rPr>
          <w:rFonts w:hint="cs"/>
          <w:rtl/>
        </w:rPr>
        <w:t>ב</w:t>
      </w:r>
      <w:r w:rsidR="009D47F3">
        <w:rPr>
          <w:rFonts w:hint="cs"/>
          <w:rtl/>
        </w:rPr>
        <w:t>אתר האינטרנט המשרדי, רשתות חברתיות, פני</w:t>
      </w:r>
      <w:r w:rsidR="00437F0D">
        <w:rPr>
          <w:rFonts w:hint="cs"/>
          <w:rtl/>
        </w:rPr>
        <w:t>י</w:t>
      </w:r>
      <w:r w:rsidR="009D47F3">
        <w:rPr>
          <w:rFonts w:hint="cs"/>
          <w:rtl/>
        </w:rPr>
        <w:t xml:space="preserve">ה </w:t>
      </w:r>
      <w:r w:rsidR="00D46764">
        <w:rPr>
          <w:rFonts w:hint="cs"/>
          <w:rtl/>
        </w:rPr>
        <w:t xml:space="preserve">פומבית </w:t>
      </w:r>
      <w:r w:rsidR="009D47F3">
        <w:rPr>
          <w:rFonts w:hint="cs"/>
          <w:rtl/>
        </w:rPr>
        <w:t>לקהלי יעד פוטנציאלים וכדומה, במטרה להגדיל את החשיפה למכרז.</w:t>
      </w:r>
    </w:p>
    <w:p w14:paraId="17000069" w14:textId="77777777" w:rsidR="00883379" w:rsidRDefault="00883379" w:rsidP="00E56043">
      <w:pPr>
        <w:pStyle w:val="3"/>
      </w:pPr>
      <w:r w:rsidRPr="00CB1095">
        <w:rPr>
          <w:rFonts w:hint="cs"/>
          <w:b/>
          <w:bCs/>
          <w:rtl/>
        </w:rPr>
        <w:t>אין לפרסם הודעה על מכרז ממוכן מהיר בעיתונות מודפסת</w:t>
      </w:r>
      <w:r>
        <w:rPr>
          <w:rFonts w:hint="cs"/>
          <w:rtl/>
        </w:rPr>
        <w:t xml:space="preserve">, למעט במקרים חריגים, בהם הוועדה סבורה </w:t>
      </w:r>
      <w:r w:rsidR="00FE30CF">
        <w:rPr>
          <w:rFonts w:hint="cs"/>
          <w:rtl/>
        </w:rPr>
        <w:t>כי פרסום כאמור יועיל לחשיפת המכרז לקהלי יעד רלוונטיים.</w:t>
      </w:r>
    </w:p>
    <w:p w14:paraId="761C6AF9" w14:textId="77777777" w:rsidR="006813D9" w:rsidRPr="00E56043" w:rsidRDefault="006813D9" w:rsidP="00E56043">
      <w:pPr>
        <w:pStyle w:val="2"/>
        <w:rPr>
          <w:u w:val="single"/>
        </w:rPr>
      </w:pPr>
      <w:r w:rsidRPr="00E56043">
        <w:rPr>
          <w:rFonts w:hint="eastAsia"/>
          <w:u w:val="single"/>
          <w:rtl/>
        </w:rPr>
        <w:t>אופן</w:t>
      </w:r>
      <w:r w:rsidRPr="00E56043">
        <w:rPr>
          <w:u w:val="single"/>
          <w:rtl/>
        </w:rPr>
        <w:t xml:space="preserve"> הגשת ההצעות </w:t>
      </w:r>
    </w:p>
    <w:p w14:paraId="3B40C074" w14:textId="77777777" w:rsidR="006813D9" w:rsidRDefault="00CA19EB" w:rsidP="0074616C">
      <w:pPr>
        <w:pStyle w:val="3"/>
      </w:pPr>
      <w:r>
        <w:rPr>
          <w:rFonts w:hint="cs"/>
          <w:rtl/>
        </w:rPr>
        <w:t xml:space="preserve">ההצעות במכרז ממוכן מהיר </w:t>
      </w:r>
      <w:r w:rsidR="001E271A">
        <w:rPr>
          <w:rFonts w:hint="cs"/>
          <w:rtl/>
        </w:rPr>
        <w:t xml:space="preserve">תוגשנה </w:t>
      </w:r>
      <w:r>
        <w:rPr>
          <w:rFonts w:hint="cs"/>
          <w:rtl/>
        </w:rPr>
        <w:t>באמצעות תיבת המכרזים הדיגיטלית</w:t>
      </w:r>
      <w:r w:rsidR="00724A77">
        <w:rPr>
          <w:rFonts w:hint="cs"/>
          <w:rtl/>
        </w:rPr>
        <w:t xml:space="preserve"> של מינהל הרכש הממשלתי</w:t>
      </w:r>
      <w:r w:rsidR="00BC6760">
        <w:rPr>
          <w:rFonts w:hint="cs"/>
          <w:rtl/>
        </w:rPr>
        <w:t xml:space="preserve"> בלבד</w:t>
      </w:r>
      <w:r>
        <w:rPr>
          <w:rFonts w:hint="cs"/>
          <w:rtl/>
        </w:rPr>
        <w:t>.</w:t>
      </w:r>
    </w:p>
    <w:p w14:paraId="3E23EE7E" w14:textId="77777777" w:rsidR="00A16FA8" w:rsidRPr="00E56043" w:rsidRDefault="00A16FA8" w:rsidP="00E56043">
      <w:pPr>
        <w:pStyle w:val="2"/>
        <w:rPr>
          <w:u w:val="single"/>
        </w:rPr>
      </w:pPr>
      <w:r w:rsidRPr="00E56043">
        <w:rPr>
          <w:rFonts w:hint="cs"/>
          <w:u w:val="single"/>
          <w:rtl/>
        </w:rPr>
        <w:t>משך זמן להגשת ההצעות</w:t>
      </w:r>
    </w:p>
    <w:p w14:paraId="03813523" w14:textId="77777777" w:rsidR="00A16FA8" w:rsidRDefault="00A16FA8" w:rsidP="001E271A">
      <w:pPr>
        <w:pStyle w:val="3"/>
      </w:pPr>
      <w:r>
        <w:rPr>
          <w:rFonts w:hint="cs"/>
          <w:rtl/>
        </w:rPr>
        <w:t xml:space="preserve">המועד האחרון להגשת הצעות במכרז ממוכן מהיר יהיה לכל הפחות </w:t>
      </w:r>
      <w:r w:rsidR="001E271A">
        <w:rPr>
          <w:rFonts w:hint="cs"/>
          <w:rtl/>
        </w:rPr>
        <w:t xml:space="preserve">5 </w:t>
      </w:r>
      <w:r>
        <w:rPr>
          <w:rFonts w:hint="cs"/>
          <w:rtl/>
        </w:rPr>
        <w:t>ימי עבודה</w:t>
      </w:r>
      <w:r w:rsidR="001E271A">
        <w:rPr>
          <w:rFonts w:hint="cs"/>
          <w:rtl/>
        </w:rPr>
        <w:t>,</w:t>
      </w:r>
      <w:r>
        <w:rPr>
          <w:rFonts w:hint="cs"/>
          <w:rtl/>
        </w:rPr>
        <w:t xml:space="preserve"> מיום פרסום המכרז</w:t>
      </w:r>
      <w:r w:rsidR="00A17035">
        <w:rPr>
          <w:rFonts w:hint="cs"/>
          <w:rtl/>
        </w:rPr>
        <w:t xml:space="preserve"> באתר האינטרנט הממשלתי</w:t>
      </w:r>
      <w:r>
        <w:rPr>
          <w:rFonts w:hint="cs"/>
          <w:rtl/>
        </w:rPr>
        <w:t>.</w:t>
      </w:r>
    </w:p>
    <w:p w14:paraId="0EE03FA2" w14:textId="77777777" w:rsidR="00E56043" w:rsidRPr="00E56043" w:rsidRDefault="00E56043" w:rsidP="008D0216">
      <w:pPr>
        <w:pStyle w:val="2"/>
        <w:rPr>
          <w:u w:val="single"/>
        </w:rPr>
      </w:pPr>
      <w:r w:rsidRPr="00E56043">
        <w:rPr>
          <w:rFonts w:hint="cs"/>
          <w:u w:val="single"/>
          <w:rtl/>
        </w:rPr>
        <w:t xml:space="preserve">ניהול </w:t>
      </w:r>
      <w:r w:rsidR="008D0216">
        <w:rPr>
          <w:rFonts w:hint="cs"/>
          <w:u w:val="single"/>
          <w:rtl/>
        </w:rPr>
        <w:t>מכרז ממוכן מהיר</w:t>
      </w:r>
    </w:p>
    <w:p w14:paraId="4BF5DB01" w14:textId="77777777" w:rsidR="00E56043" w:rsidRDefault="008D0216" w:rsidP="0074616C">
      <w:pPr>
        <w:pStyle w:val="3"/>
      </w:pPr>
      <w:r>
        <w:rPr>
          <w:rFonts w:hint="cs"/>
          <w:rtl/>
        </w:rPr>
        <w:t xml:space="preserve">מכרז ממוכן מהיר </w:t>
      </w:r>
      <w:r w:rsidR="00E56043">
        <w:rPr>
          <w:rFonts w:hint="cs"/>
          <w:rtl/>
        </w:rPr>
        <w:t>ינוהל בהתאם למפורט במסמכי המכרז ו</w:t>
      </w:r>
      <w:r>
        <w:rPr>
          <w:rFonts w:hint="cs"/>
          <w:rtl/>
        </w:rPr>
        <w:t>ב</w:t>
      </w:r>
      <w:hyperlink r:id="rId13" w:history="1">
        <w:r w:rsidR="00E56043" w:rsidRPr="0074616C">
          <w:rPr>
            <w:rStyle w:val="Hyperlink"/>
            <w:rFonts w:hint="cs"/>
            <w:rtl/>
          </w:rPr>
          <w:t xml:space="preserve">הוראת </w:t>
        </w:r>
        <w:proofErr w:type="spellStart"/>
        <w:r w:rsidR="00E56043" w:rsidRPr="0074616C">
          <w:rPr>
            <w:rStyle w:val="Hyperlink"/>
            <w:rFonts w:hint="cs"/>
            <w:rtl/>
          </w:rPr>
          <w:t>תכ"ם</w:t>
        </w:r>
        <w:proofErr w:type="spellEnd"/>
        <w:r w:rsidR="0074616C" w:rsidRPr="0074616C">
          <w:rPr>
            <w:rStyle w:val="Hyperlink"/>
            <w:rFonts w:hint="cs"/>
            <w:rtl/>
          </w:rPr>
          <w:t>, "</w:t>
        </w:r>
        <w:r w:rsidR="00E56043" w:rsidRPr="0074616C">
          <w:rPr>
            <w:rStyle w:val="Hyperlink"/>
            <w:rFonts w:hint="cs"/>
            <w:rtl/>
          </w:rPr>
          <w:t xml:space="preserve">ניהול </w:t>
        </w:r>
        <w:r w:rsidR="0074616C" w:rsidRPr="0074616C">
          <w:rPr>
            <w:rStyle w:val="Hyperlink"/>
            <w:rFonts w:hint="cs"/>
            <w:rtl/>
          </w:rPr>
          <w:t xml:space="preserve">ההליך </w:t>
        </w:r>
        <w:proofErr w:type="spellStart"/>
        <w:r w:rsidR="0074616C" w:rsidRPr="0074616C">
          <w:rPr>
            <w:rStyle w:val="Hyperlink"/>
            <w:rFonts w:hint="cs"/>
            <w:rtl/>
          </w:rPr>
          <w:t>ה</w:t>
        </w:r>
        <w:r w:rsidR="00E56043" w:rsidRPr="0074616C">
          <w:rPr>
            <w:rStyle w:val="Hyperlink"/>
            <w:rFonts w:hint="cs"/>
            <w:rtl/>
          </w:rPr>
          <w:t>מכרז</w:t>
        </w:r>
        <w:r w:rsidR="0074616C" w:rsidRPr="0074616C">
          <w:rPr>
            <w:rStyle w:val="Hyperlink"/>
            <w:rFonts w:hint="cs"/>
            <w:rtl/>
          </w:rPr>
          <w:t>י</w:t>
        </w:r>
        <w:proofErr w:type="spellEnd"/>
        <w:r w:rsidR="0074616C" w:rsidRPr="0074616C">
          <w:rPr>
            <w:rStyle w:val="Hyperlink"/>
            <w:rFonts w:hint="cs"/>
            <w:rtl/>
          </w:rPr>
          <w:t>", מס' 7.4.1</w:t>
        </w:r>
        <w:r w:rsidR="00E56043" w:rsidRPr="0074616C">
          <w:rPr>
            <w:rStyle w:val="Hyperlink"/>
            <w:rFonts w:hint="cs"/>
            <w:rtl/>
          </w:rPr>
          <w:t>.</w:t>
        </w:r>
      </w:hyperlink>
      <w:r w:rsidR="00E56043">
        <w:rPr>
          <w:rFonts w:hint="cs"/>
          <w:rtl/>
        </w:rPr>
        <w:t xml:space="preserve"> </w:t>
      </w:r>
    </w:p>
    <w:p w14:paraId="31DF9533" w14:textId="77777777" w:rsidR="0051565C" w:rsidRDefault="0051565C" w:rsidP="0051565C">
      <w:pPr>
        <w:pStyle w:val="1"/>
        <w:ind w:left="521" w:hanging="521"/>
      </w:pPr>
      <w:r>
        <w:rPr>
          <w:rFonts w:hint="cs"/>
          <w:rtl/>
        </w:rPr>
        <w:t>מסמכים ישימים</w:t>
      </w:r>
    </w:p>
    <w:p w14:paraId="696B8537" w14:textId="77777777" w:rsidR="008B24E5" w:rsidRDefault="00000000" w:rsidP="0051565C">
      <w:pPr>
        <w:pStyle w:val="2"/>
      </w:pPr>
      <w:hyperlink r:id="rId14" w:history="1">
        <w:r w:rsidR="008B24E5" w:rsidRPr="00260074">
          <w:rPr>
            <w:rStyle w:val="Hyperlink"/>
            <w:rFonts w:cs="Arial"/>
            <w:rtl/>
          </w:rPr>
          <w:t xml:space="preserve">הוראת </w:t>
        </w:r>
        <w:proofErr w:type="spellStart"/>
        <w:r w:rsidR="008B24E5" w:rsidRPr="00260074">
          <w:rPr>
            <w:rStyle w:val="Hyperlink"/>
            <w:rFonts w:cs="Arial"/>
            <w:rtl/>
          </w:rPr>
          <w:t>תכ"ם</w:t>
        </w:r>
        <w:proofErr w:type="spellEnd"/>
        <w:r w:rsidR="008B24E5" w:rsidRPr="00260074">
          <w:rPr>
            <w:rStyle w:val="Hyperlink"/>
            <w:rFonts w:cs="Arial"/>
            <w:rtl/>
          </w:rPr>
          <w:t>, "הגדרות בנושא התקשרויות ורכישות", מס' 7.</w:t>
        </w:r>
        <w:r w:rsidR="008B24E5" w:rsidRPr="00260074">
          <w:rPr>
            <w:rStyle w:val="Hyperlink"/>
            <w:rFonts w:cs="Arial" w:hint="cs"/>
            <w:rtl/>
          </w:rPr>
          <w:t>0</w:t>
        </w:r>
        <w:r w:rsidR="008B24E5" w:rsidRPr="00260074">
          <w:rPr>
            <w:rStyle w:val="Hyperlink"/>
            <w:rFonts w:cs="Arial"/>
            <w:rtl/>
          </w:rPr>
          <w:t>.1</w:t>
        </w:r>
        <w:r w:rsidR="008B24E5" w:rsidRPr="00260074">
          <w:rPr>
            <w:rStyle w:val="Hyperlink"/>
            <w:rFonts w:cs="Arial" w:hint="cs"/>
            <w:rtl/>
          </w:rPr>
          <w:t>.</w:t>
        </w:r>
      </w:hyperlink>
    </w:p>
    <w:p w14:paraId="5CE277F4" w14:textId="77777777" w:rsidR="0051565C" w:rsidRDefault="00000000" w:rsidP="0051565C">
      <w:pPr>
        <w:pStyle w:val="2"/>
      </w:pPr>
      <w:hyperlink r:id="rId15" w:history="1">
        <w:r w:rsidR="0074616C" w:rsidRPr="0074616C">
          <w:rPr>
            <w:rStyle w:val="Hyperlink"/>
            <w:rFonts w:hint="cs"/>
            <w:rtl/>
          </w:rPr>
          <w:t xml:space="preserve">הוראת </w:t>
        </w:r>
        <w:proofErr w:type="spellStart"/>
        <w:r w:rsidR="0074616C" w:rsidRPr="0074616C">
          <w:rPr>
            <w:rStyle w:val="Hyperlink"/>
            <w:rFonts w:hint="cs"/>
            <w:rtl/>
          </w:rPr>
          <w:t>תכ"ם</w:t>
        </w:r>
        <w:proofErr w:type="spellEnd"/>
        <w:r w:rsidR="0074616C" w:rsidRPr="0074616C">
          <w:rPr>
            <w:rStyle w:val="Hyperlink"/>
            <w:rFonts w:hint="cs"/>
            <w:rtl/>
          </w:rPr>
          <w:t xml:space="preserve">, "ניהול ההליך </w:t>
        </w:r>
        <w:proofErr w:type="spellStart"/>
        <w:r w:rsidR="0074616C" w:rsidRPr="0074616C">
          <w:rPr>
            <w:rStyle w:val="Hyperlink"/>
            <w:rFonts w:hint="cs"/>
            <w:rtl/>
          </w:rPr>
          <w:t>המכרזי</w:t>
        </w:r>
        <w:proofErr w:type="spellEnd"/>
        <w:r w:rsidR="0074616C" w:rsidRPr="0074616C">
          <w:rPr>
            <w:rStyle w:val="Hyperlink"/>
            <w:rFonts w:hint="cs"/>
            <w:rtl/>
          </w:rPr>
          <w:t>", מס' 7.4.1.</w:t>
        </w:r>
      </w:hyperlink>
    </w:p>
    <w:p w14:paraId="7720B7D6" w14:textId="77777777" w:rsidR="002964CE" w:rsidRDefault="00000000" w:rsidP="0051565C">
      <w:pPr>
        <w:pStyle w:val="2"/>
      </w:pPr>
      <w:hyperlink r:id="rId16" w:history="1">
        <w:r w:rsidR="002964CE" w:rsidRPr="002964CE">
          <w:rPr>
            <w:rStyle w:val="Hyperlink"/>
            <w:rFonts w:hint="cs"/>
            <w:rtl/>
          </w:rPr>
          <w:t>טופס, "מודעה לפרסום מכרז ממוכן מהיר".</w:t>
        </w:r>
      </w:hyperlink>
    </w:p>
    <w:p w14:paraId="3D3971AC" w14:textId="77777777" w:rsidR="0051565C" w:rsidRDefault="0051565C" w:rsidP="0051565C">
      <w:pPr>
        <w:pStyle w:val="1"/>
        <w:ind w:left="521" w:hanging="521"/>
      </w:pPr>
      <w:r>
        <w:rPr>
          <w:rFonts w:hint="cs"/>
          <w:rtl/>
        </w:rPr>
        <w:t>נספחים</w:t>
      </w:r>
    </w:p>
    <w:p w14:paraId="5FCAA0BC" w14:textId="77777777" w:rsidR="0051565C" w:rsidRDefault="00000000" w:rsidP="0051565C">
      <w:pPr>
        <w:pStyle w:val="2"/>
      </w:pPr>
      <w:hyperlink w:anchor="נספח_א" w:history="1">
        <w:r w:rsidR="003E0955" w:rsidRPr="003E0955">
          <w:rPr>
            <w:rStyle w:val="Hyperlink"/>
            <w:rFonts w:hint="cs"/>
            <w:rtl/>
          </w:rPr>
          <w:t xml:space="preserve">נספח א </w:t>
        </w:r>
        <w:r w:rsidR="003E0955" w:rsidRPr="003E0955">
          <w:rPr>
            <w:rStyle w:val="Hyperlink"/>
            <w:rtl/>
          </w:rPr>
          <w:t>–</w:t>
        </w:r>
        <w:r w:rsidR="003E0955" w:rsidRPr="003E0955">
          <w:rPr>
            <w:rStyle w:val="Hyperlink"/>
            <w:rFonts w:hint="cs"/>
            <w:rtl/>
          </w:rPr>
          <w:t xml:space="preserve"> הגדרות.</w:t>
        </w:r>
      </w:hyperlink>
    </w:p>
    <w:p w14:paraId="7B85308C" w14:textId="0B141AD2" w:rsidR="003E0955" w:rsidRDefault="00000000" w:rsidP="0051565C">
      <w:pPr>
        <w:pStyle w:val="2"/>
      </w:pPr>
      <w:hyperlink w:anchor="נספח_ב" w:history="1">
        <w:r w:rsidR="003E0955" w:rsidRPr="003E0955">
          <w:rPr>
            <w:rStyle w:val="Hyperlink"/>
            <w:rFonts w:hint="cs"/>
            <w:rtl/>
          </w:rPr>
          <w:t xml:space="preserve">נספח ב </w:t>
        </w:r>
        <w:r w:rsidR="003E0955" w:rsidRPr="003E0955">
          <w:rPr>
            <w:rStyle w:val="Hyperlink"/>
            <w:rtl/>
          </w:rPr>
          <w:t>–</w:t>
        </w:r>
        <w:r w:rsidR="003E0955" w:rsidRPr="003E0955">
          <w:rPr>
            <w:rStyle w:val="Hyperlink"/>
            <w:rFonts w:hint="cs"/>
            <w:rtl/>
          </w:rPr>
          <w:t xml:space="preserve"> תבני</w:t>
        </w:r>
        <w:r w:rsidR="00993FB0">
          <w:rPr>
            <w:rStyle w:val="Hyperlink"/>
            <w:rFonts w:hint="cs"/>
            <w:rtl/>
          </w:rPr>
          <w:t>ו</w:t>
        </w:r>
        <w:r w:rsidR="003E0955" w:rsidRPr="003E0955">
          <w:rPr>
            <w:rStyle w:val="Hyperlink"/>
            <w:rFonts w:hint="cs"/>
            <w:rtl/>
          </w:rPr>
          <w:t>ת עבור מסמכי מכרז ממוכן מהיר.</w:t>
        </w:r>
      </w:hyperlink>
    </w:p>
    <w:p w14:paraId="3FA46C69" w14:textId="77777777" w:rsidR="003E0955" w:rsidRDefault="00000000" w:rsidP="0051565C">
      <w:pPr>
        <w:pStyle w:val="2"/>
      </w:pPr>
      <w:hyperlink w:anchor="נספח_ג" w:history="1">
        <w:r w:rsidR="003E0955" w:rsidRPr="003E0955">
          <w:rPr>
            <w:rStyle w:val="Hyperlink"/>
            <w:rFonts w:hint="cs"/>
            <w:rtl/>
          </w:rPr>
          <w:t xml:space="preserve">נספח ג </w:t>
        </w:r>
        <w:r w:rsidR="003E0955" w:rsidRPr="003E0955">
          <w:rPr>
            <w:rStyle w:val="Hyperlink"/>
            <w:rtl/>
          </w:rPr>
          <w:t>–</w:t>
        </w:r>
        <w:r w:rsidR="003E0955" w:rsidRPr="003E0955">
          <w:rPr>
            <w:rStyle w:val="Hyperlink"/>
            <w:rFonts w:hint="cs"/>
            <w:rtl/>
          </w:rPr>
          <w:t xml:space="preserve"> טבלת שינויים שבוצעו בהוראה.</w:t>
        </w:r>
      </w:hyperlink>
      <w:r w:rsidR="003E0955">
        <w:rPr>
          <w:rFonts w:hint="cs"/>
          <w:rtl/>
        </w:rPr>
        <w:t xml:space="preserve"> </w:t>
      </w:r>
    </w:p>
    <w:p w14:paraId="21DFD43C" w14:textId="77777777" w:rsidR="003E0955" w:rsidRDefault="003E0955">
      <w:pPr>
        <w:bidi w:val="0"/>
        <w:rPr>
          <w:rFonts w:ascii="Arial" w:hAnsi="Arial" w:cstheme="minorBidi"/>
          <w:sz w:val="22"/>
          <w:szCs w:val="22"/>
        </w:rPr>
      </w:pPr>
      <w:r>
        <w:br w:type="page"/>
      </w:r>
    </w:p>
    <w:p w14:paraId="22DDBE57" w14:textId="77777777" w:rsidR="003E0955" w:rsidRDefault="003E0955" w:rsidP="003E0955">
      <w:pPr>
        <w:pStyle w:val="-"/>
      </w:pPr>
      <w:bookmarkStart w:id="2" w:name="נספח_א"/>
      <w:r>
        <w:rPr>
          <w:rFonts w:hint="cs"/>
          <w:rtl/>
        </w:rPr>
        <w:lastRenderedPageBreak/>
        <w:t>נספח א</w:t>
      </w:r>
    </w:p>
    <w:p w14:paraId="2FDBE074" w14:textId="77777777" w:rsidR="003E0955" w:rsidRPr="00625C65" w:rsidRDefault="003E0955" w:rsidP="003E0955">
      <w:pPr>
        <w:pStyle w:val="-0"/>
        <w:rPr>
          <w:rtl/>
        </w:rPr>
      </w:pPr>
      <w:r w:rsidRPr="00625C65">
        <w:rPr>
          <w:rtl/>
        </w:rPr>
        <w:t>הגדרות</w:t>
      </w:r>
    </w:p>
    <w:bookmarkEnd w:id="2"/>
    <w:p w14:paraId="213E9B9B" w14:textId="77777777" w:rsidR="003E0955" w:rsidRDefault="003E0955" w:rsidP="003E0955">
      <w:pPr>
        <w:pStyle w:val="ac"/>
        <w:rPr>
          <w:rFonts w:ascii="Arial" w:hAnsi="Arial" w:cs="Arial"/>
          <w:sz w:val="22"/>
          <w:szCs w:val="22"/>
        </w:rPr>
      </w:pPr>
    </w:p>
    <w:p w14:paraId="79E45E80" w14:textId="77777777" w:rsidR="003E0955" w:rsidRDefault="003E0955" w:rsidP="00CF31B0">
      <w:pPr>
        <w:pStyle w:val="ac"/>
        <w:numPr>
          <w:ilvl w:val="0"/>
          <w:numId w:val="26"/>
        </w:numPr>
        <w:spacing w:line="360" w:lineRule="auto"/>
        <w:ind w:left="237" w:hanging="283"/>
        <w:rPr>
          <w:rFonts w:ascii="Arial" w:hAnsi="Arial" w:cs="Arial"/>
          <w:sz w:val="22"/>
          <w:szCs w:val="22"/>
          <w:rtl/>
        </w:rPr>
      </w:pPr>
      <w:r w:rsidRPr="00AD54D0">
        <w:rPr>
          <w:rFonts w:ascii="Arial" w:hAnsi="Arial" w:cs="Arial"/>
          <w:sz w:val="22"/>
          <w:szCs w:val="22"/>
          <w:rtl/>
        </w:rPr>
        <w:t xml:space="preserve">ראה הגדרות </w:t>
      </w:r>
      <w:r>
        <w:rPr>
          <w:rFonts w:ascii="Arial" w:hAnsi="Arial" w:cs="Arial" w:hint="cs"/>
          <w:sz w:val="22"/>
          <w:szCs w:val="22"/>
          <w:rtl/>
        </w:rPr>
        <w:t>ב</w:t>
      </w:r>
      <w:hyperlink r:id="rId17" w:history="1">
        <w:r w:rsidRPr="00260074">
          <w:rPr>
            <w:rStyle w:val="Hyperlink"/>
            <w:rFonts w:ascii="Arial" w:hAnsi="Arial" w:cs="Arial"/>
            <w:sz w:val="22"/>
            <w:szCs w:val="22"/>
            <w:rtl/>
          </w:rPr>
          <w:t xml:space="preserve">הוראת </w:t>
        </w:r>
        <w:proofErr w:type="spellStart"/>
        <w:r w:rsidRPr="00260074">
          <w:rPr>
            <w:rStyle w:val="Hyperlink"/>
            <w:rFonts w:ascii="Arial" w:hAnsi="Arial" w:cs="Arial"/>
            <w:sz w:val="22"/>
            <w:szCs w:val="22"/>
            <w:rtl/>
          </w:rPr>
          <w:t>תכ"ם</w:t>
        </w:r>
        <w:proofErr w:type="spellEnd"/>
        <w:r w:rsidRPr="00260074">
          <w:rPr>
            <w:rStyle w:val="Hyperlink"/>
            <w:rFonts w:ascii="Arial" w:hAnsi="Arial" w:cs="Arial"/>
            <w:sz w:val="22"/>
            <w:szCs w:val="22"/>
            <w:rtl/>
          </w:rPr>
          <w:t>, "הגדרות בנושא התקשרויות ורכישות", מס' 7.</w:t>
        </w:r>
        <w:r w:rsidRPr="00260074">
          <w:rPr>
            <w:rStyle w:val="Hyperlink"/>
            <w:rFonts w:ascii="Arial" w:hAnsi="Arial" w:cs="Arial" w:hint="cs"/>
            <w:sz w:val="22"/>
            <w:szCs w:val="22"/>
            <w:rtl/>
          </w:rPr>
          <w:t>0</w:t>
        </w:r>
        <w:r w:rsidRPr="00260074">
          <w:rPr>
            <w:rStyle w:val="Hyperlink"/>
            <w:rFonts w:ascii="Arial" w:hAnsi="Arial" w:cs="Arial"/>
            <w:sz w:val="22"/>
            <w:szCs w:val="22"/>
            <w:rtl/>
          </w:rPr>
          <w:t>.1</w:t>
        </w:r>
        <w:r w:rsidRPr="00260074">
          <w:rPr>
            <w:rStyle w:val="Hyperlink"/>
            <w:rFonts w:ascii="Arial" w:hAnsi="Arial" w:cs="Arial" w:hint="cs"/>
            <w:sz w:val="22"/>
            <w:szCs w:val="22"/>
            <w:rtl/>
          </w:rPr>
          <w:t>.</w:t>
        </w:r>
      </w:hyperlink>
    </w:p>
    <w:p w14:paraId="490A427F" w14:textId="77777777" w:rsidR="003E0955" w:rsidRDefault="003E0955">
      <w:pPr>
        <w:bidi w:val="0"/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br w:type="page"/>
      </w:r>
    </w:p>
    <w:p w14:paraId="29A5CE7E" w14:textId="77777777" w:rsidR="003E0955" w:rsidRDefault="003E0955" w:rsidP="003E0955">
      <w:pPr>
        <w:pStyle w:val="-"/>
        <w:bidi w:val="0"/>
        <w:rPr>
          <w:rtl/>
        </w:rPr>
      </w:pPr>
      <w:bookmarkStart w:id="3" w:name="נספח_ב"/>
      <w:r>
        <w:rPr>
          <w:rFonts w:hint="cs"/>
          <w:rtl/>
        </w:rPr>
        <w:lastRenderedPageBreak/>
        <w:t>נספח ב</w:t>
      </w:r>
    </w:p>
    <w:bookmarkEnd w:id="3"/>
    <w:p w14:paraId="58EF6EC5" w14:textId="45C30854" w:rsidR="00003D7D" w:rsidRDefault="003E0955" w:rsidP="003E0955">
      <w:pPr>
        <w:pStyle w:val="-0"/>
        <w:rPr>
          <w:rtl/>
        </w:rPr>
      </w:pPr>
      <w:r>
        <w:rPr>
          <w:rFonts w:hint="cs"/>
          <w:rtl/>
        </w:rPr>
        <w:t>תבני</w:t>
      </w:r>
      <w:r w:rsidR="00993FB0">
        <w:rPr>
          <w:rFonts w:hint="cs"/>
          <w:rtl/>
        </w:rPr>
        <w:t>ו</w:t>
      </w:r>
      <w:r>
        <w:rPr>
          <w:rFonts w:hint="cs"/>
          <w:rtl/>
        </w:rPr>
        <w:t>ת עבור מסמכי מכרז ממוכן מהיר</w:t>
      </w:r>
    </w:p>
    <w:p w14:paraId="747961D7" w14:textId="77777777" w:rsidR="00003D7D" w:rsidRDefault="00003D7D" w:rsidP="000F56B7">
      <w:pPr>
        <w:rPr>
          <w:rtl/>
        </w:rPr>
      </w:pPr>
    </w:p>
    <w:p w14:paraId="02A82A46" w14:textId="77777777" w:rsidR="00993FB0" w:rsidRDefault="00993FB0" w:rsidP="000F56B7">
      <w:pPr>
        <w:rPr>
          <w:rtl/>
        </w:rPr>
      </w:pPr>
    </w:p>
    <w:p w14:paraId="10575EA1" w14:textId="6B6CA21B" w:rsidR="00993FB0" w:rsidRDefault="00986D34" w:rsidP="000F56B7">
      <w:pPr>
        <w:rPr>
          <w:rtl/>
        </w:rPr>
      </w:pPr>
      <w:r>
        <w:object w:dxaOrig="1520" w:dyaOrig="963" w14:anchorId="5C0E8F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תבנית עבור מסמכי מכרז ממוכן מהיר - מחיר" style="width:76.2pt;height:48pt" o:ole="">
            <v:imagedata r:id="rId18" o:title=""/>
          </v:shape>
          <o:OLEObject Type="Embed" ProgID="Word.Document.12" ShapeID="_x0000_i1025" DrawAspect="Icon" ObjectID="_1767530407" r:id="rId19">
            <o:FieldCodes>\s</o:FieldCodes>
          </o:OLEObject>
        </w:object>
      </w:r>
      <w:r w:rsidDel="00993FB0">
        <w:t xml:space="preserve"> </w:t>
      </w:r>
    </w:p>
    <w:p w14:paraId="6B1A95B0" w14:textId="77777777" w:rsidR="00993FB0" w:rsidRDefault="00993FB0" w:rsidP="000F56B7">
      <w:pPr>
        <w:rPr>
          <w:rtl/>
        </w:rPr>
      </w:pPr>
    </w:p>
    <w:p w14:paraId="24BE2693" w14:textId="77777777" w:rsidR="00993FB0" w:rsidRDefault="00993FB0" w:rsidP="000F56B7">
      <w:pPr>
        <w:rPr>
          <w:rtl/>
        </w:rPr>
      </w:pPr>
    </w:p>
    <w:p w14:paraId="1E64F57D" w14:textId="77777777" w:rsidR="00993FB0" w:rsidRDefault="00993FB0" w:rsidP="000F56B7">
      <w:pPr>
        <w:rPr>
          <w:rtl/>
        </w:rPr>
      </w:pPr>
    </w:p>
    <w:p w14:paraId="4FD47D14" w14:textId="3A201ED0" w:rsidR="00993FB0" w:rsidRPr="00003D7D" w:rsidRDefault="00986D34" w:rsidP="000F56B7">
      <w:pPr>
        <w:rPr>
          <w:rtl/>
        </w:rPr>
      </w:pPr>
      <w:r>
        <w:object w:dxaOrig="1520" w:dyaOrig="963" w14:anchorId="4C90D495">
          <v:shape id="_x0000_i1027" type="#_x0000_t75" alt="נספח ב - תבנית עבור מסמכי מכרז ממוכן מהיר - מחיר ואיכות" style="width:76.2pt;height:48pt" o:ole="">
            <v:imagedata r:id="rId20" o:title=""/>
          </v:shape>
          <o:OLEObject Type="Embed" ProgID="Word.Document.12" ShapeID="_x0000_i1027" DrawAspect="Icon" ObjectID="_1767530408" r:id="rId21">
            <o:FieldCodes>\s</o:FieldCodes>
          </o:OLEObject>
        </w:object>
      </w:r>
    </w:p>
    <w:p w14:paraId="1F670D62" w14:textId="77777777" w:rsidR="00003D7D" w:rsidRDefault="00003D7D" w:rsidP="00003D7D">
      <w:pPr>
        <w:rPr>
          <w:rtl/>
        </w:rPr>
      </w:pPr>
    </w:p>
    <w:p w14:paraId="4F79285D" w14:textId="77777777" w:rsidR="003E0955" w:rsidRPr="00003D7D" w:rsidRDefault="003E0955" w:rsidP="000F56B7">
      <w:pPr>
        <w:rPr>
          <w:rtl/>
        </w:rPr>
      </w:pPr>
    </w:p>
    <w:p w14:paraId="760E67BA" w14:textId="77777777" w:rsidR="003E0955" w:rsidRDefault="003E0955" w:rsidP="003E0955">
      <w:pPr>
        <w:pStyle w:val="-"/>
        <w:rPr>
          <w:rtl/>
        </w:rPr>
      </w:pPr>
      <w:bookmarkStart w:id="4" w:name="נספח_ג"/>
      <w:r>
        <w:rPr>
          <w:rFonts w:hint="cs"/>
          <w:rtl/>
        </w:rPr>
        <w:lastRenderedPageBreak/>
        <w:t xml:space="preserve">נספח ג </w:t>
      </w:r>
    </w:p>
    <w:bookmarkEnd w:id="4"/>
    <w:p w14:paraId="21AE32A6" w14:textId="77777777" w:rsidR="003E0955" w:rsidRPr="00992891" w:rsidRDefault="003E0955" w:rsidP="003E0955">
      <w:pPr>
        <w:pStyle w:val="-0"/>
      </w:pPr>
      <w:r>
        <w:rPr>
          <w:rFonts w:hint="cs"/>
          <w:rtl/>
        </w:rPr>
        <w:t>טבלת שינויים שבוצעו בהוראה</w:t>
      </w:r>
    </w:p>
    <w:p w14:paraId="32D9C952" w14:textId="77777777" w:rsidR="003E0955" w:rsidRDefault="003E0955" w:rsidP="003E0955">
      <w:pPr>
        <w:rPr>
          <w:rtl/>
        </w:rPr>
      </w:pPr>
    </w:p>
    <w:tbl>
      <w:tblPr>
        <w:bidiVisual/>
        <w:tblW w:w="4906" w:type="pct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85" w:type="dxa"/>
          <w:bottom w:w="85" w:type="dxa"/>
        </w:tblCellMar>
        <w:tblLook w:val="0000" w:firstRow="0" w:lastRow="0" w:firstColumn="0" w:lastColumn="0" w:noHBand="0" w:noVBand="0"/>
      </w:tblPr>
      <w:tblGrid>
        <w:gridCol w:w="1382"/>
        <w:gridCol w:w="1382"/>
        <w:gridCol w:w="2625"/>
        <w:gridCol w:w="3457"/>
      </w:tblGrid>
      <w:tr w:rsidR="003E0955" w:rsidRPr="008B24E5" w14:paraId="5A7AEA11" w14:textId="77777777" w:rsidTr="00993FB0">
        <w:trPr>
          <w:cantSplit/>
          <w:trHeight w:val="413"/>
          <w:tblHeader/>
        </w:trPr>
        <w:tc>
          <w:tcPr>
            <w:tcW w:w="5000" w:type="pct"/>
            <w:gridSpan w:val="4"/>
            <w:shd w:val="clear" w:color="auto" w:fill="95B3D7"/>
            <w:vAlign w:val="center"/>
          </w:tcPr>
          <w:p w14:paraId="680D1F69" w14:textId="77777777" w:rsidR="003E0955" w:rsidRPr="008B24E5" w:rsidRDefault="003E0955" w:rsidP="00860653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8B24E5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טבלת שינויים</w:t>
            </w:r>
          </w:p>
        </w:tc>
      </w:tr>
      <w:tr w:rsidR="003E0955" w:rsidRPr="008B24E5" w14:paraId="4ACB7CF8" w14:textId="77777777" w:rsidTr="00993FB0">
        <w:trPr>
          <w:cantSplit/>
          <w:trHeight w:val="227"/>
          <w:tblHeader/>
        </w:trPr>
        <w:tc>
          <w:tcPr>
            <w:tcW w:w="781" w:type="pct"/>
            <w:shd w:val="pct5" w:color="auto" w:fill="FFFFFF"/>
            <w:vAlign w:val="center"/>
          </w:tcPr>
          <w:p w14:paraId="38726FBC" w14:textId="77777777" w:rsidR="003E0955" w:rsidRPr="008B24E5" w:rsidRDefault="003E0955" w:rsidP="00860653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8B24E5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מהדורה</w:t>
            </w:r>
          </w:p>
        </w:tc>
        <w:tc>
          <w:tcPr>
            <w:tcW w:w="781" w:type="pct"/>
            <w:shd w:val="pct5" w:color="auto" w:fill="FFFFFF"/>
            <w:vAlign w:val="center"/>
          </w:tcPr>
          <w:p w14:paraId="193545CF" w14:textId="77777777" w:rsidR="003E0955" w:rsidRPr="008B24E5" w:rsidRDefault="003E0955" w:rsidP="00860653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8B24E5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תאריך</w:t>
            </w:r>
            <w:r w:rsidR="008B24E5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 xml:space="preserve"> פרסום</w:t>
            </w:r>
          </w:p>
        </w:tc>
        <w:tc>
          <w:tcPr>
            <w:tcW w:w="1484" w:type="pct"/>
            <w:shd w:val="pct5" w:color="auto" w:fill="FFFFFF"/>
            <w:vAlign w:val="center"/>
          </w:tcPr>
          <w:p w14:paraId="2BC3C6C1" w14:textId="77777777" w:rsidR="003E0955" w:rsidRPr="008B24E5" w:rsidRDefault="003E0955" w:rsidP="00860653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8B24E5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סעיף/ים מושפע/ים</w:t>
            </w:r>
          </w:p>
        </w:tc>
        <w:tc>
          <w:tcPr>
            <w:tcW w:w="1954" w:type="pct"/>
            <w:shd w:val="pct5" w:color="auto" w:fill="FFFFFF"/>
            <w:vAlign w:val="center"/>
          </w:tcPr>
          <w:p w14:paraId="10ACA891" w14:textId="77777777" w:rsidR="003E0955" w:rsidRPr="008B24E5" w:rsidRDefault="003E0955" w:rsidP="00860653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8B24E5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תיאור השינוי / נימוקים</w:t>
            </w:r>
          </w:p>
        </w:tc>
      </w:tr>
      <w:tr w:rsidR="003E0955" w:rsidRPr="008B24E5" w14:paraId="7858C398" w14:textId="77777777" w:rsidTr="00993FB0">
        <w:trPr>
          <w:cantSplit/>
          <w:tblHeader/>
        </w:trPr>
        <w:tc>
          <w:tcPr>
            <w:tcW w:w="781" w:type="pct"/>
            <w:vMerge w:val="restart"/>
            <w:vAlign w:val="center"/>
          </w:tcPr>
          <w:p w14:paraId="7B861C11" w14:textId="77777777" w:rsidR="003E0955" w:rsidRPr="008B24E5" w:rsidRDefault="008B24E5" w:rsidP="00860653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B24E5">
              <w:rPr>
                <w:rFonts w:asciiTheme="minorBidi" w:hAnsiTheme="minorBidi" w:cstheme="minorBidi"/>
                <w:sz w:val="20"/>
                <w:szCs w:val="20"/>
                <w:rtl/>
              </w:rPr>
              <w:t>2</w:t>
            </w:r>
          </w:p>
        </w:tc>
        <w:tc>
          <w:tcPr>
            <w:tcW w:w="781" w:type="pct"/>
            <w:vMerge w:val="restart"/>
            <w:vAlign w:val="center"/>
          </w:tcPr>
          <w:p w14:paraId="62EFC08B" w14:textId="77777777" w:rsidR="003E0955" w:rsidRPr="008B24E5" w:rsidRDefault="00806061" w:rsidP="00EC09EF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1</w:t>
            </w:r>
            <w:r w:rsidR="00EC09EF">
              <w:rPr>
                <w:rFonts w:asciiTheme="minorBidi" w:hAnsiTheme="minorBidi" w:cstheme="minorBidi" w:hint="cs"/>
                <w:sz w:val="20"/>
                <w:szCs w:val="20"/>
                <w:rtl/>
              </w:rPr>
              <w:t>4</w:t>
            </w:r>
            <w:r w:rsidR="008B24E5" w:rsidRPr="008B24E5">
              <w:rPr>
                <w:rFonts w:asciiTheme="minorBidi" w:hAnsiTheme="minorBidi" w:cstheme="minorBidi"/>
                <w:sz w:val="20"/>
                <w:szCs w:val="20"/>
                <w:rtl/>
              </w:rPr>
              <w:t>.</w:t>
            </w:r>
            <w:r w:rsidR="00B933E5" w:rsidRPr="008B24E5">
              <w:rPr>
                <w:rFonts w:asciiTheme="minorBidi" w:hAnsiTheme="minorBidi" w:cstheme="minorBidi"/>
                <w:sz w:val="20"/>
                <w:szCs w:val="20"/>
                <w:rtl/>
              </w:rPr>
              <w:t>0</w:t>
            </w:r>
            <w:r w:rsidR="00B933E5">
              <w:rPr>
                <w:rFonts w:asciiTheme="minorBidi" w:hAnsiTheme="minorBidi" w:cstheme="minorBidi" w:hint="cs"/>
                <w:sz w:val="20"/>
                <w:szCs w:val="20"/>
                <w:rtl/>
              </w:rPr>
              <w:t>7</w:t>
            </w:r>
            <w:r w:rsidR="008B24E5" w:rsidRPr="008B24E5">
              <w:rPr>
                <w:rFonts w:asciiTheme="minorBidi" w:hAnsiTheme="minorBidi" w:cstheme="minorBidi"/>
                <w:sz w:val="20"/>
                <w:szCs w:val="20"/>
                <w:rtl/>
              </w:rPr>
              <w:t>.2022</w:t>
            </w:r>
          </w:p>
        </w:tc>
        <w:tc>
          <w:tcPr>
            <w:tcW w:w="1484" w:type="pct"/>
            <w:vAlign w:val="center"/>
          </w:tcPr>
          <w:p w14:paraId="22BA84D1" w14:textId="4BEFA3C4" w:rsidR="003E0955" w:rsidRPr="008B24E5" w:rsidRDefault="008B24E5" w:rsidP="00860653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Ref107221857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 w:rsidR="00993FB0"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\* </w:instrText>
            </w:r>
            <w:r w:rsidR="00993FB0">
              <w:rPr>
                <w:rFonts w:asciiTheme="minorBidi" w:hAnsiTheme="minorBidi" w:cstheme="minorBidi"/>
                <w:sz w:val="20"/>
                <w:szCs w:val="20"/>
              </w:rPr>
              <w:instrText>MERGEFORMAT</w:instrText>
            </w:r>
            <w:r w:rsidR="00993FB0"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2.1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  <w:r w:rsidRPr="008B24E5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, </w:t>
            </w:r>
            <w:hyperlink w:anchor="נספח_ב" w:history="1">
              <w:r w:rsidRPr="008B24E5">
                <w:rPr>
                  <w:rStyle w:val="Hyperlink"/>
                  <w:rFonts w:asciiTheme="minorBidi" w:hAnsiTheme="minorBidi" w:cstheme="minorBidi" w:hint="cs"/>
                  <w:color w:val="auto"/>
                  <w:sz w:val="20"/>
                  <w:szCs w:val="20"/>
                  <w:u w:val="none"/>
                  <w:rtl/>
                </w:rPr>
                <w:t>נספח ב</w:t>
              </w:r>
            </w:hyperlink>
          </w:p>
        </w:tc>
        <w:tc>
          <w:tcPr>
            <w:tcW w:w="1954" w:type="pct"/>
            <w:vAlign w:val="center"/>
          </w:tcPr>
          <w:p w14:paraId="6886041D" w14:textId="77777777" w:rsidR="003E0955" w:rsidRPr="008B24E5" w:rsidRDefault="008B24E5" w:rsidP="00993FB0">
            <w:pPr>
              <w:jc w:val="both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B24E5">
              <w:rPr>
                <w:rFonts w:asciiTheme="minorBidi" w:hAnsiTheme="minorBidi" w:cstheme="minorBidi"/>
                <w:sz w:val="20"/>
                <w:szCs w:val="20"/>
                <w:rtl/>
              </w:rPr>
              <w:t>הוספת הנחיות בעניין שימוש בתבנית מכרז ממוכן מהיר</w:t>
            </w:r>
          </w:p>
        </w:tc>
      </w:tr>
      <w:tr w:rsidR="003E0955" w:rsidRPr="008B24E5" w14:paraId="24CE5090" w14:textId="77777777" w:rsidTr="00993FB0">
        <w:trPr>
          <w:cantSplit/>
          <w:tblHeader/>
        </w:trPr>
        <w:tc>
          <w:tcPr>
            <w:tcW w:w="781" w:type="pct"/>
            <w:vMerge/>
            <w:vAlign w:val="center"/>
          </w:tcPr>
          <w:p w14:paraId="0054901D" w14:textId="77777777" w:rsidR="003E0955" w:rsidRPr="008B24E5" w:rsidRDefault="003E0955" w:rsidP="00860653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781" w:type="pct"/>
            <w:vMerge/>
            <w:vAlign w:val="center"/>
          </w:tcPr>
          <w:p w14:paraId="47295F9B" w14:textId="77777777" w:rsidR="003E0955" w:rsidRPr="008B24E5" w:rsidRDefault="003E0955" w:rsidP="00860653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484" w:type="pct"/>
            <w:vAlign w:val="center"/>
          </w:tcPr>
          <w:p w14:paraId="1945AA8F" w14:textId="77777777" w:rsidR="003E0955" w:rsidRPr="008B24E5" w:rsidRDefault="008B24E5" w:rsidP="00860653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B24E5">
              <w:rPr>
                <w:rFonts w:asciiTheme="minorBidi" w:hAnsiTheme="minorBidi" w:cstheme="minorBidi"/>
                <w:sz w:val="20"/>
                <w:szCs w:val="20"/>
                <w:rtl/>
              </w:rPr>
              <w:t>מרבית הסעיפים</w:t>
            </w:r>
          </w:p>
        </w:tc>
        <w:tc>
          <w:tcPr>
            <w:tcW w:w="1954" w:type="pct"/>
            <w:vAlign w:val="center"/>
          </w:tcPr>
          <w:p w14:paraId="20ACEB5F" w14:textId="77777777" w:rsidR="003E0955" w:rsidRPr="008B24E5" w:rsidRDefault="008B24E5" w:rsidP="00993FB0">
            <w:pPr>
              <w:jc w:val="both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8B24E5">
              <w:rPr>
                <w:rFonts w:asciiTheme="minorBidi" w:hAnsiTheme="minorBidi" w:cstheme="minorBidi"/>
                <w:sz w:val="20"/>
                <w:szCs w:val="20"/>
                <w:rtl/>
              </w:rPr>
              <w:t>תיקוף ההוראה וכתיבתה מחדש</w:t>
            </w:r>
          </w:p>
        </w:tc>
      </w:tr>
      <w:tr w:rsidR="00993FB0" w:rsidRPr="008B24E5" w14:paraId="4DBE1E85" w14:textId="77777777" w:rsidTr="00993FB0">
        <w:trPr>
          <w:cantSplit/>
          <w:tblHeader/>
        </w:trPr>
        <w:tc>
          <w:tcPr>
            <w:tcW w:w="781" w:type="pct"/>
            <w:vAlign w:val="center"/>
          </w:tcPr>
          <w:p w14:paraId="0F368534" w14:textId="336830A4" w:rsidR="00993FB0" w:rsidRPr="008B24E5" w:rsidRDefault="00993FB0" w:rsidP="00860653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3</w:t>
            </w:r>
          </w:p>
        </w:tc>
        <w:tc>
          <w:tcPr>
            <w:tcW w:w="781" w:type="pct"/>
            <w:vAlign w:val="center"/>
          </w:tcPr>
          <w:p w14:paraId="39A0D19D" w14:textId="0D1378BE" w:rsidR="00993FB0" w:rsidRPr="008B24E5" w:rsidRDefault="00993FB0" w:rsidP="00860653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23.01.2024</w:t>
            </w:r>
          </w:p>
        </w:tc>
        <w:tc>
          <w:tcPr>
            <w:tcW w:w="1484" w:type="pct"/>
            <w:vAlign w:val="center"/>
          </w:tcPr>
          <w:p w14:paraId="699656F0" w14:textId="7B7BDB9E" w:rsidR="00993FB0" w:rsidRPr="008B24E5" w:rsidRDefault="00993FB0" w:rsidP="00860653">
            <w:pPr>
              <w:jc w:val="center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begin"/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Theme="minorBidi" w:hAnsiTheme="minorBidi" w:cstheme="minorBidi"/>
                <w:sz w:val="20"/>
                <w:szCs w:val="20"/>
              </w:rPr>
              <w:instrText>Ref107221857 \r \h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separate"/>
            </w:r>
            <w:r>
              <w:rPr>
                <w:rFonts w:asciiTheme="minorBidi" w:hAnsiTheme="minorBidi" w:cstheme="minorBidi"/>
                <w:sz w:val="20"/>
                <w:szCs w:val="20"/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20"/>
              </w:rPr>
              <w:t>2.1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fldChar w:fldCharType="end"/>
            </w:r>
            <w:r w:rsidRPr="008B24E5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, </w:t>
            </w:r>
            <w:hyperlink w:anchor="נספח_ב" w:history="1">
              <w:r w:rsidRPr="008B24E5">
                <w:rPr>
                  <w:rStyle w:val="Hyperlink"/>
                  <w:rFonts w:asciiTheme="minorBidi" w:hAnsiTheme="minorBidi" w:cstheme="minorBidi" w:hint="cs"/>
                  <w:color w:val="auto"/>
                  <w:sz w:val="20"/>
                  <w:szCs w:val="20"/>
                  <w:u w:val="none"/>
                  <w:rtl/>
                </w:rPr>
                <w:t>נספח ב</w:t>
              </w:r>
            </w:hyperlink>
          </w:p>
        </w:tc>
        <w:tc>
          <w:tcPr>
            <w:tcW w:w="1954" w:type="pct"/>
            <w:vAlign w:val="center"/>
          </w:tcPr>
          <w:p w14:paraId="67D523D9" w14:textId="0A918461" w:rsidR="00993FB0" w:rsidRDefault="00993FB0" w:rsidP="00993FB0">
            <w:pPr>
              <w:pStyle w:val="ac"/>
              <w:numPr>
                <w:ilvl w:val="0"/>
                <w:numId w:val="41"/>
              </w:numPr>
              <w:ind w:left="229" w:hanging="229"/>
              <w:jc w:val="both"/>
              <w:rPr>
                <w:rFonts w:asciiTheme="minorBidi" w:hAnsiTheme="minorBidi" w:cstheme="minorBidi"/>
                <w:sz w:val="20"/>
                <w:szCs w:val="20"/>
              </w:rPr>
            </w:pPr>
            <w:r w:rsidRPr="00993FB0">
              <w:rPr>
                <w:rFonts w:asciiTheme="minorBidi" w:hAnsiTheme="minorBidi" w:cstheme="minorBidi" w:hint="cs"/>
                <w:sz w:val="20"/>
                <w:szCs w:val="20"/>
                <w:rtl/>
              </w:rPr>
              <w:t>הוספת תבנית מובנית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 לעניין מחיר</w:t>
            </w:r>
            <w:r w:rsidRPr="00993FB0">
              <w:rPr>
                <w:rFonts w:asciiTheme="minorBidi" w:hAnsiTheme="minorBidi" w:cstheme="minorBidi" w:hint="cs"/>
                <w:sz w:val="20"/>
                <w:szCs w:val="20"/>
                <w:rtl/>
              </w:rPr>
              <w:t>, עבור מסמכי מכרז ממוכן מהיר</w:t>
            </w:r>
          </w:p>
          <w:p w14:paraId="47922C66" w14:textId="1BF4AFA1" w:rsidR="00993FB0" w:rsidRPr="00993FB0" w:rsidRDefault="00993FB0" w:rsidP="00993FB0">
            <w:pPr>
              <w:pStyle w:val="ac"/>
              <w:numPr>
                <w:ilvl w:val="0"/>
                <w:numId w:val="41"/>
              </w:numPr>
              <w:ind w:left="229" w:hanging="229"/>
              <w:jc w:val="both"/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עדכון התבנית המובנית בעניין מחיר</w:t>
            </w:r>
            <w:r w:rsidR="00AA3A85"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 ואיכות,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 </w:t>
            </w:r>
            <w:r w:rsidRPr="00993FB0">
              <w:rPr>
                <w:rFonts w:asciiTheme="minorBidi" w:hAnsiTheme="minorBidi" w:cstheme="minorBidi" w:hint="cs"/>
                <w:sz w:val="20"/>
                <w:szCs w:val="20"/>
                <w:rtl/>
              </w:rPr>
              <w:t>עבור מסמכי מכרז ממוכן מהיר</w:t>
            </w:r>
          </w:p>
        </w:tc>
      </w:tr>
    </w:tbl>
    <w:p w14:paraId="19F56EDE" w14:textId="77777777" w:rsidR="003E0955" w:rsidRPr="001E3DE1" w:rsidRDefault="003E0955" w:rsidP="003E0955">
      <w:pPr>
        <w:rPr>
          <w:rFonts w:ascii="Arial" w:hAnsi="Arial"/>
          <w:rtl/>
        </w:rPr>
      </w:pPr>
    </w:p>
    <w:p w14:paraId="77AB0A38" w14:textId="77777777" w:rsidR="003E0955" w:rsidRDefault="003E0955" w:rsidP="003E0955">
      <w:pPr>
        <w:pStyle w:val="2"/>
        <w:numPr>
          <w:ilvl w:val="0"/>
          <w:numId w:val="0"/>
        </w:numPr>
        <w:ind w:left="567"/>
        <w:rPr>
          <w:rtl/>
        </w:rPr>
      </w:pPr>
    </w:p>
    <w:p w14:paraId="77B402CC" w14:textId="77777777" w:rsidR="0051565C" w:rsidRPr="0051565C" w:rsidRDefault="0051565C" w:rsidP="00AE1DF9">
      <w:pPr>
        <w:pStyle w:val="2"/>
        <w:numPr>
          <w:ilvl w:val="0"/>
          <w:numId w:val="0"/>
        </w:numPr>
        <w:ind w:left="567" w:hanging="567"/>
      </w:pPr>
    </w:p>
    <w:sectPr w:rsidR="0051565C" w:rsidRPr="0051565C" w:rsidSect="00A86010">
      <w:headerReference w:type="default" r:id="rId22"/>
      <w:footerReference w:type="default" r:id="rId23"/>
      <w:pgSz w:w="11906" w:h="16838" w:code="9"/>
      <w:pgMar w:top="1440" w:right="1440" w:bottom="1559" w:left="1440" w:header="397" w:footer="15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B6C488" w14:textId="77777777" w:rsidR="00A86010" w:rsidRDefault="00A86010">
      <w:r>
        <w:separator/>
      </w:r>
    </w:p>
  </w:endnote>
  <w:endnote w:type="continuationSeparator" w:id="0">
    <w:p w14:paraId="25389FE8" w14:textId="77777777" w:rsidR="00A86010" w:rsidRDefault="00A860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ssistant">
    <w:charset w:val="B1"/>
    <w:family w:val="auto"/>
    <w:pitch w:val="variable"/>
    <w:sig w:usb0="A00008FF" w:usb1="4000204B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97E289" w14:textId="77777777" w:rsidR="00154D56" w:rsidRDefault="00154D56" w:rsidP="006813D9">
    <w:pPr>
      <w:pStyle w:val="a6"/>
      <w:tabs>
        <w:tab w:val="clear" w:pos="4153"/>
        <w:tab w:val="clear" w:pos="8306"/>
        <w:tab w:val="left" w:pos="6196"/>
      </w:tabs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2125"/>
      <w:gridCol w:w="1706"/>
    </w:tblGrid>
    <w:tr w:rsidR="00154D56" w:rsidRPr="00D02A79" w14:paraId="59E236B5" w14:textId="77777777" w:rsidTr="00E3041A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noWrap/>
          <w:vAlign w:val="center"/>
        </w:tcPr>
        <w:p w14:paraId="56DA88B8" w14:textId="75F03A65" w:rsidR="00154D56" w:rsidRPr="00E61709" w:rsidRDefault="00154D56" w:rsidP="00154D56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 xml:space="preserve">בתוקף מיום: </w:t>
          </w:r>
          <w:r w:rsidR="00993FB0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23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.</w:t>
          </w:r>
          <w:r w:rsidR="00993FB0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01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.</w:t>
          </w:r>
          <w:r w:rsidR="00993FB0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2024</w:t>
          </w:r>
        </w:p>
      </w:tc>
      <w:tc>
        <w:tcPr>
          <w:tcW w:w="2270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18BBEAB7" w14:textId="77777777" w:rsidR="00154D56" w:rsidRPr="00CC1DC6" w:rsidRDefault="00154D56" w:rsidP="00154D56">
          <w:pPr>
            <w:rPr>
              <w:rFonts w:ascii="Assistant" w:hAnsi="Assistant" w:cs="Assistant"/>
              <w:b/>
              <w:bCs/>
              <w:color w:val="1F3864" w:themeColor="accent5" w:themeShade="80"/>
              <w:sz w:val="20"/>
              <w:szCs w:val="20"/>
            </w:rPr>
          </w:pPr>
        </w:p>
      </w:tc>
      <w:tc>
        <w:tcPr>
          <w:tcW w:w="2551" w:type="dxa"/>
          <w:gridSpan w:val="3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7C282939" w14:textId="77777777" w:rsidR="00154D56" w:rsidRPr="00E61709" w:rsidRDefault="00154D56" w:rsidP="00154D56">
          <w:pPr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שם המאשר: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גל אמיר</w:t>
          </w:r>
        </w:p>
      </w:tc>
      <w:tc>
        <w:tcPr>
          <w:tcW w:w="383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2BC25922" w14:textId="77777777" w:rsidR="00154D56" w:rsidRPr="00E61709" w:rsidRDefault="00154D56" w:rsidP="00154D56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תפקיד: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מנהל מינהל הרכש הממשלתי</w:t>
          </w:r>
        </w:p>
      </w:tc>
    </w:tr>
    <w:tr w:rsidR="00154D56" w:rsidRPr="00C85CA4" w14:paraId="45199F67" w14:textId="77777777" w:rsidTr="00E3041A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565990EC" w14:textId="77777777" w:rsidR="00154D56" w:rsidRPr="00C85CA4" w:rsidRDefault="00154D56" w:rsidP="00154D56">
          <w:pPr>
            <w:rPr>
              <w:rFonts w:ascii="Assistant" w:hAnsi="Assistant" w:cs="Assistant"/>
              <w:sz w:val="10"/>
              <w:szCs w:val="10"/>
              <w:rtl/>
            </w:rPr>
          </w:pPr>
        </w:p>
      </w:tc>
    </w:tr>
    <w:tr w:rsidR="00154D56" w:rsidRPr="00E61709" w14:paraId="32EF37AB" w14:textId="77777777" w:rsidTr="00E3041A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14:paraId="0304FAF4" w14:textId="77777777" w:rsidR="00154D56" w:rsidRPr="00E61709" w:rsidRDefault="00154D56" w:rsidP="00154D56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4A534FA1" wp14:editId="7922BE7C">
                <wp:extent cx="252000" cy="252000"/>
                <wp:effectExtent l="0" t="0" r="0" b="0"/>
                <wp:docPr id="4" name="Picture 2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14:paraId="711C0F85" w14:textId="77777777" w:rsidR="00154D56" w:rsidRPr="00E61709" w:rsidRDefault="00000000" w:rsidP="00154D56">
          <w:pPr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hyperlink r:id="rId2" w:history="1">
            <w:r w:rsidR="00154D56" w:rsidRPr="001467C4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 xml:space="preserve">אתר הוראות </w:t>
            </w:r>
            <w:proofErr w:type="spellStart"/>
            <w:r w:rsidR="00154D56" w:rsidRPr="001467C4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תכ"ם</w:t>
            </w:r>
            <w:proofErr w:type="spellEnd"/>
          </w:hyperlink>
        </w:p>
      </w:tc>
      <w:tc>
        <w:tcPr>
          <w:tcW w:w="1134" w:type="dxa"/>
          <w:shd w:val="clear" w:color="auto" w:fill="auto"/>
          <w:vAlign w:val="center"/>
        </w:tcPr>
        <w:p w14:paraId="5C8C59F4" w14:textId="77777777" w:rsidR="00154D56" w:rsidRPr="00E61709" w:rsidRDefault="00154D56" w:rsidP="00154D56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44F28392" wp14:editId="26AE60DE">
                <wp:extent cx="252000" cy="252000"/>
                <wp:effectExtent l="0" t="0" r="0" b="0"/>
                <wp:docPr id="5" name="Picture 3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14:paraId="0F63C122" w14:textId="77777777" w:rsidR="00154D56" w:rsidRPr="00E61709" w:rsidRDefault="00154D56" w:rsidP="00154D56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  <w:t>לקבלת עדכונים במערכת</w:t>
          </w:r>
        </w:p>
        <w:p w14:paraId="00F4E084" w14:textId="77777777" w:rsidR="00154D56" w:rsidRPr="00E61709" w:rsidRDefault="00000000" w:rsidP="00154D56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hyperlink r:id="rId4" w:history="1">
            <w:r w:rsidR="00154D56" w:rsidRPr="00E6170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4D55CD0B" w14:textId="77777777" w:rsidR="00154D56" w:rsidRPr="00E61709" w:rsidRDefault="00154D56" w:rsidP="00154D56">
          <w:pPr>
            <w:jc w:val="right"/>
            <w:rPr>
              <w:rFonts w:asciiTheme="minorBidi" w:hAnsiTheme="minorBidi" w:cstheme="minorBidi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0AC6DC8C" wp14:editId="0A07ADAC">
                <wp:extent cx="252000" cy="252000"/>
                <wp:effectExtent l="0" t="0" r="0" b="0"/>
                <wp:docPr id="6" name="Picture 4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52" w:type="dxa"/>
          <w:gridSpan w:val="2"/>
          <w:shd w:val="clear" w:color="auto" w:fill="auto"/>
          <w:vAlign w:val="center"/>
        </w:tcPr>
        <w:p w14:paraId="6FA7F576" w14:textId="77777777" w:rsidR="00154D56" w:rsidRPr="00E61709" w:rsidRDefault="00154D56" w:rsidP="00154D56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rtl/>
            </w:rPr>
            <w:t>לפניות ושאלות</w:t>
          </w:r>
        </w:p>
        <w:p w14:paraId="1980ACB3" w14:textId="77777777" w:rsidR="00154D56" w:rsidRPr="00E61709" w:rsidRDefault="00000000" w:rsidP="00154D56">
          <w:pPr>
            <w:rPr>
              <w:rFonts w:asciiTheme="minorBidi" w:hAnsiTheme="minorBidi" w:cstheme="minorBidi"/>
              <w:sz w:val="20"/>
              <w:szCs w:val="20"/>
            </w:rPr>
          </w:pPr>
          <w:hyperlink r:id="rId6" w:history="1">
            <w:r w:rsidR="00154D56" w:rsidRPr="00E61709">
              <w:rPr>
                <w:rStyle w:val="Hyperlink"/>
                <w:rFonts w:asciiTheme="minorBidi" w:hAnsiTheme="minorBidi" w:cstheme="minorBidi"/>
                <w:sz w:val="20"/>
                <w:szCs w:val="20"/>
              </w:rPr>
              <w:t>takam@mof.gov.il</w:t>
            </w:r>
          </w:hyperlink>
        </w:p>
      </w:tc>
      <w:tc>
        <w:tcPr>
          <w:tcW w:w="1706" w:type="dxa"/>
          <w:shd w:val="clear" w:color="auto" w:fill="auto"/>
          <w:vAlign w:val="center"/>
        </w:tcPr>
        <w:p w14:paraId="786E1A2D" w14:textId="77777777" w:rsidR="00154D56" w:rsidRPr="00E61709" w:rsidRDefault="00154D56" w:rsidP="00154D56">
          <w:pPr>
            <w:jc w:val="right"/>
            <w:rPr>
              <w:rFonts w:asciiTheme="minorBidi" w:hAnsiTheme="minorBidi" w:cstheme="minorBidi"/>
              <w:b/>
              <w:bCs/>
              <w:color w:val="1F3864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עמוד </w:t>
          </w:r>
          <w:r w:rsidRPr="00E61709">
            <w:rPr>
              <w:rStyle w:val="a8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Style w:val="a8"/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PAGE  </w:instrText>
          </w:r>
          <w:r w:rsidRPr="00E61709">
            <w:rPr>
              <w:rStyle w:val="a8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2F5798">
            <w:rPr>
              <w:rStyle w:val="a8"/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1</w:t>
          </w:r>
          <w:r w:rsidRPr="00E61709">
            <w:rPr>
              <w:rStyle w:val="a8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 מתוך 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NUMPAGES  </w:instrTex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2F5798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5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</w:p>
      </w:tc>
    </w:tr>
  </w:tbl>
  <w:p w14:paraId="1E3776C3" w14:textId="77777777" w:rsidR="004D0297" w:rsidRDefault="004D0297" w:rsidP="006813D9">
    <w:pPr>
      <w:pStyle w:val="a6"/>
      <w:tabs>
        <w:tab w:val="clear" w:pos="4153"/>
        <w:tab w:val="clear" w:pos="8306"/>
        <w:tab w:val="left" w:pos="6196"/>
      </w:tabs>
    </w:pPr>
    <w:r>
      <w:rPr>
        <w:rtl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541D9B" w14:textId="77777777" w:rsidR="00A86010" w:rsidRDefault="00A86010">
      <w:r>
        <w:separator/>
      </w:r>
    </w:p>
  </w:footnote>
  <w:footnote w:type="continuationSeparator" w:id="0">
    <w:p w14:paraId="5AAE851F" w14:textId="77777777" w:rsidR="00A86010" w:rsidRDefault="00A860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60" w:type="dxa"/>
      <w:jc w:val="center"/>
      <w:tblBorders>
        <w:bottom w:val="single" w:sz="6" w:space="0" w:color="8496B0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154D56" w:rsidRPr="00D84715" w14:paraId="5AE090BB" w14:textId="77777777" w:rsidTr="00E3041A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6DB27D95" w14:textId="77777777" w:rsidR="00154D56" w:rsidRPr="00A1719C" w:rsidRDefault="00154D56" w:rsidP="00154D56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sz w:val="28"/>
              <w:szCs w:val="28"/>
              <w:rtl/>
            </w:rPr>
            <w:drawing>
              <wp:inline distT="0" distB="0" distL="0" distR="0" wp14:anchorId="7E8C3945" wp14:editId="647DF663">
                <wp:extent cx="1396679" cy="266700"/>
                <wp:effectExtent l="0" t="0" r="0" b="0"/>
                <wp:docPr id="1" name="Picture 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1F3864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73889C49" w14:textId="77777777" w:rsidR="00154D56" w:rsidRPr="00A1719C" w:rsidRDefault="00154D56" w:rsidP="00154D56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  <w:tr w:rsidR="00154D56" w:rsidRPr="00D84715" w14:paraId="3EE23554" w14:textId="77777777" w:rsidTr="00E3041A">
      <w:trPr>
        <w:trHeight w:val="547"/>
        <w:jc w:val="center"/>
      </w:trPr>
      <w:tc>
        <w:tcPr>
          <w:tcW w:w="1021" w:type="dxa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741D4BA5" w14:textId="77777777" w:rsidR="00154D56" w:rsidRPr="00757A20" w:rsidRDefault="00154D56" w:rsidP="00154D56">
          <w:pPr>
            <w:rPr>
              <w:rFonts w:ascii="Assistant" w:hAnsi="Assistant" w:cs="Assistant"/>
              <w:b/>
              <w:bCs/>
              <w:color w:val="1F3864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1F3864" w:themeColor="accent5" w:themeShade="80"/>
            </w:rPr>
            <w:drawing>
              <wp:inline distT="0" distB="0" distL="0" distR="0" wp14:anchorId="4F622A93" wp14:editId="040837DA">
                <wp:extent cx="541448" cy="457200"/>
                <wp:effectExtent l="0" t="0" r="0" b="0"/>
                <wp:docPr id="3" name="Picture 5" descr="אייקון אתר תכ&quot;ם" title="אייקון אתר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22EBE07F" w14:textId="77777777" w:rsidR="00154D56" w:rsidRPr="00E61709" w:rsidRDefault="00154D56" w:rsidP="00154D56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</w:rPr>
          </w:pPr>
          <w:r w:rsidRPr="00E61709"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 xml:space="preserve">הוראת </w:t>
          </w:r>
          <w:proofErr w:type="spellStart"/>
          <w:r w:rsidRPr="00E61709"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>תכ"ם</w:t>
          </w:r>
          <w:proofErr w:type="spellEnd"/>
        </w:p>
      </w:tc>
      <w:tc>
        <w:tcPr>
          <w:tcW w:w="4233" w:type="dxa"/>
          <w:vMerge w:val="restart"/>
          <w:tcBorders>
            <w:top w:val="single" w:sz="6" w:space="0" w:color="8496B0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fd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8496B0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154D56" w14:paraId="1466C266" w14:textId="77777777" w:rsidTr="00E3041A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4E101CD0" w14:textId="77777777" w:rsidR="00154D56" w:rsidRPr="00E61709" w:rsidRDefault="00154D56" w:rsidP="00154D56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5B2E25A3" w14:textId="77777777" w:rsidR="00154D56" w:rsidRPr="00E61709" w:rsidRDefault="00154D56" w:rsidP="00154D56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התקשרויות ורכישות</w:t>
                </w:r>
              </w:p>
            </w:tc>
          </w:tr>
          <w:tr w:rsidR="00154D56" w14:paraId="1EA6FFDC" w14:textId="77777777" w:rsidTr="00E3041A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453C70E9" w14:textId="77777777" w:rsidR="00154D56" w:rsidRPr="00E61709" w:rsidRDefault="00154D56" w:rsidP="00154D56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מס' הוראה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3AC47AC7" w14:textId="77777777" w:rsidR="00154D56" w:rsidRPr="00E61709" w:rsidRDefault="00154D56" w:rsidP="00154D56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7.8.1</w:t>
                </w:r>
              </w:p>
            </w:tc>
          </w:tr>
          <w:tr w:rsidR="00154D56" w14:paraId="3FDBF6EE" w14:textId="77777777" w:rsidTr="00E3041A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07B24D0D" w14:textId="77777777" w:rsidR="00154D56" w:rsidRPr="00E61709" w:rsidRDefault="00154D56" w:rsidP="00154D56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5E42B30E" w14:textId="4193C45E" w:rsidR="00154D56" w:rsidRPr="00E61709" w:rsidRDefault="00993FB0" w:rsidP="00154D56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3</w:t>
                </w:r>
              </w:p>
            </w:tc>
          </w:tr>
        </w:tbl>
        <w:p w14:paraId="749CCFF1" w14:textId="77777777" w:rsidR="00154D56" w:rsidRPr="00757A20" w:rsidRDefault="00154D56" w:rsidP="00154D56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  <w:rtl/>
            </w:rPr>
          </w:pPr>
        </w:p>
      </w:tc>
    </w:tr>
    <w:tr w:rsidR="00154D56" w:rsidRPr="00D84715" w14:paraId="1F8E4A6B" w14:textId="77777777" w:rsidTr="00E3041A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0724BD32" w14:textId="77777777" w:rsidR="00154D56" w:rsidRPr="00E61709" w:rsidRDefault="00154D56" w:rsidP="00154D56">
          <w:pPr>
            <w:rPr>
              <w:rFonts w:asciiTheme="minorBidi" w:hAnsiTheme="minorBidi" w:cstheme="minorBidi"/>
              <w:color w:val="1F3864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1F3864" w:themeColor="accent5" w:themeShade="80"/>
              <w:sz w:val="28"/>
              <w:szCs w:val="28"/>
              <w:rtl/>
            </w:rPr>
            <w:t>מכרז ממוכן מהיר</w:t>
          </w:r>
        </w:p>
        <w:p w14:paraId="277AED4C" w14:textId="77777777" w:rsidR="00154D56" w:rsidRPr="00E61709" w:rsidRDefault="00154D56" w:rsidP="00154D56">
          <w:pPr>
            <w:rPr>
              <w:rFonts w:asciiTheme="minorBidi" w:hAnsiTheme="minorBidi" w:cstheme="minorBidi"/>
              <w:color w:val="1F3864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31EE570D" w14:textId="77777777" w:rsidR="00154D56" w:rsidRPr="00A1719C" w:rsidRDefault="00154D56" w:rsidP="00154D56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</w:tbl>
  <w:p w14:paraId="30C9A34B" w14:textId="77777777" w:rsidR="00154D56" w:rsidRPr="00154D56" w:rsidRDefault="00154D56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256A20"/>
    <w:multiLevelType w:val="multilevel"/>
    <w:tmpl w:val="EA4C02DE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DC2667"/>
    <w:multiLevelType w:val="hybridMultilevel"/>
    <w:tmpl w:val="9AA4FAB6"/>
    <w:lvl w:ilvl="0" w:tplc="24508C36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558077F4" w:tentative="1">
      <w:start w:val="1"/>
      <w:numFmt w:val="lowerLetter"/>
      <w:lvlText w:val="%2."/>
      <w:lvlJc w:val="left"/>
      <w:pPr>
        <w:ind w:left="1440" w:hanging="360"/>
      </w:pPr>
    </w:lvl>
    <w:lvl w:ilvl="2" w:tplc="2848C802" w:tentative="1">
      <w:start w:val="1"/>
      <w:numFmt w:val="lowerRoman"/>
      <w:lvlText w:val="%3."/>
      <w:lvlJc w:val="right"/>
      <w:pPr>
        <w:ind w:left="2160" w:hanging="180"/>
      </w:pPr>
    </w:lvl>
    <w:lvl w:ilvl="3" w:tplc="7EBC99D2" w:tentative="1">
      <w:start w:val="1"/>
      <w:numFmt w:val="decimal"/>
      <w:lvlText w:val="%4."/>
      <w:lvlJc w:val="left"/>
      <w:pPr>
        <w:ind w:left="2880" w:hanging="360"/>
      </w:pPr>
    </w:lvl>
    <w:lvl w:ilvl="4" w:tplc="8642005C" w:tentative="1">
      <w:start w:val="1"/>
      <w:numFmt w:val="lowerLetter"/>
      <w:lvlText w:val="%5."/>
      <w:lvlJc w:val="left"/>
      <w:pPr>
        <w:ind w:left="3600" w:hanging="360"/>
      </w:pPr>
    </w:lvl>
    <w:lvl w:ilvl="5" w:tplc="16C264DE" w:tentative="1">
      <w:start w:val="1"/>
      <w:numFmt w:val="lowerRoman"/>
      <w:lvlText w:val="%6."/>
      <w:lvlJc w:val="right"/>
      <w:pPr>
        <w:ind w:left="4320" w:hanging="180"/>
      </w:pPr>
    </w:lvl>
    <w:lvl w:ilvl="6" w:tplc="341ED8A8" w:tentative="1">
      <w:start w:val="1"/>
      <w:numFmt w:val="decimal"/>
      <w:lvlText w:val="%7."/>
      <w:lvlJc w:val="left"/>
      <w:pPr>
        <w:ind w:left="5040" w:hanging="360"/>
      </w:pPr>
    </w:lvl>
    <w:lvl w:ilvl="7" w:tplc="3D80CB2C" w:tentative="1">
      <w:start w:val="1"/>
      <w:numFmt w:val="lowerLetter"/>
      <w:lvlText w:val="%8."/>
      <w:lvlJc w:val="left"/>
      <w:pPr>
        <w:ind w:left="5760" w:hanging="360"/>
      </w:pPr>
    </w:lvl>
    <w:lvl w:ilvl="8" w:tplc="F920CC2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1F428A"/>
    <w:multiLevelType w:val="hybridMultilevel"/>
    <w:tmpl w:val="C022499E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28923CE"/>
    <w:multiLevelType w:val="multilevel"/>
    <w:tmpl w:val="A3FED64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9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3B0195E"/>
    <w:multiLevelType w:val="multilevel"/>
    <w:tmpl w:val="C9BCC7F4"/>
    <w:numStyleLink w:val="a"/>
  </w:abstractNum>
  <w:abstractNum w:abstractNumId="12" w15:restartNumberingAfterBreak="0">
    <w:nsid w:val="37236F15"/>
    <w:multiLevelType w:val="hybridMultilevel"/>
    <w:tmpl w:val="6E8C4BDC"/>
    <w:lvl w:ilvl="0" w:tplc="D4E298CA">
      <w:start w:val="1"/>
      <w:numFmt w:val="decimal"/>
      <w:lvlText w:val="%1."/>
      <w:lvlJc w:val="left"/>
      <w:pPr>
        <w:ind w:left="720" w:hanging="360"/>
      </w:pPr>
    </w:lvl>
    <w:lvl w:ilvl="1" w:tplc="F19A4504">
      <w:start w:val="1"/>
      <w:numFmt w:val="lowerLetter"/>
      <w:lvlText w:val="%2."/>
      <w:lvlJc w:val="left"/>
      <w:pPr>
        <w:ind w:left="1440" w:hanging="360"/>
      </w:pPr>
    </w:lvl>
    <w:lvl w:ilvl="2" w:tplc="407895CE">
      <w:start w:val="1"/>
      <w:numFmt w:val="lowerRoman"/>
      <w:lvlText w:val="%3."/>
      <w:lvlJc w:val="right"/>
      <w:pPr>
        <w:ind w:left="2160" w:hanging="180"/>
      </w:pPr>
    </w:lvl>
    <w:lvl w:ilvl="3" w:tplc="6FEE9DA6" w:tentative="1">
      <w:start w:val="1"/>
      <w:numFmt w:val="decimal"/>
      <w:lvlText w:val="%4."/>
      <w:lvlJc w:val="left"/>
      <w:pPr>
        <w:ind w:left="2880" w:hanging="360"/>
      </w:pPr>
    </w:lvl>
    <w:lvl w:ilvl="4" w:tplc="65749F4A" w:tentative="1">
      <w:start w:val="1"/>
      <w:numFmt w:val="lowerLetter"/>
      <w:lvlText w:val="%5."/>
      <w:lvlJc w:val="left"/>
      <w:pPr>
        <w:ind w:left="3600" w:hanging="360"/>
      </w:pPr>
    </w:lvl>
    <w:lvl w:ilvl="5" w:tplc="554499A6" w:tentative="1">
      <w:start w:val="1"/>
      <w:numFmt w:val="lowerRoman"/>
      <w:lvlText w:val="%6."/>
      <w:lvlJc w:val="right"/>
      <w:pPr>
        <w:ind w:left="4320" w:hanging="180"/>
      </w:pPr>
    </w:lvl>
    <w:lvl w:ilvl="6" w:tplc="F014D1FE" w:tentative="1">
      <w:start w:val="1"/>
      <w:numFmt w:val="decimal"/>
      <w:lvlText w:val="%7."/>
      <w:lvlJc w:val="left"/>
      <w:pPr>
        <w:ind w:left="5040" w:hanging="360"/>
      </w:pPr>
    </w:lvl>
    <w:lvl w:ilvl="7" w:tplc="B3845ABE" w:tentative="1">
      <w:start w:val="1"/>
      <w:numFmt w:val="lowerLetter"/>
      <w:lvlText w:val="%8."/>
      <w:lvlJc w:val="left"/>
      <w:pPr>
        <w:ind w:left="5760" w:hanging="360"/>
      </w:pPr>
    </w:lvl>
    <w:lvl w:ilvl="8" w:tplc="809448A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794F32"/>
    <w:multiLevelType w:val="multilevel"/>
    <w:tmpl w:val="8F30A2C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D3432B3"/>
    <w:multiLevelType w:val="multilevel"/>
    <w:tmpl w:val="C9BCC7F4"/>
    <w:styleLink w:val="a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5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6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57AB00F6"/>
    <w:multiLevelType w:val="multilevel"/>
    <w:tmpl w:val="8FAAE93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6C5965A7"/>
    <w:multiLevelType w:val="multilevel"/>
    <w:tmpl w:val="C8FE523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734D2E78"/>
    <w:multiLevelType w:val="hybridMultilevel"/>
    <w:tmpl w:val="E334CFCE"/>
    <w:lvl w:ilvl="0" w:tplc="A2D07912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sz w:val="20"/>
      </w:rPr>
    </w:lvl>
    <w:lvl w:ilvl="1" w:tplc="1890A604" w:tentative="1">
      <w:start w:val="1"/>
      <w:numFmt w:val="lowerLetter"/>
      <w:lvlText w:val="%2."/>
      <w:lvlJc w:val="left"/>
      <w:pPr>
        <w:ind w:left="1440" w:hanging="360"/>
      </w:pPr>
    </w:lvl>
    <w:lvl w:ilvl="2" w:tplc="8F1CA3F8" w:tentative="1">
      <w:start w:val="1"/>
      <w:numFmt w:val="lowerRoman"/>
      <w:lvlText w:val="%3."/>
      <w:lvlJc w:val="right"/>
      <w:pPr>
        <w:ind w:left="2160" w:hanging="180"/>
      </w:pPr>
    </w:lvl>
    <w:lvl w:ilvl="3" w:tplc="0B1463E6" w:tentative="1">
      <w:start w:val="1"/>
      <w:numFmt w:val="decimal"/>
      <w:lvlText w:val="%4."/>
      <w:lvlJc w:val="left"/>
      <w:pPr>
        <w:ind w:left="2880" w:hanging="360"/>
      </w:pPr>
    </w:lvl>
    <w:lvl w:ilvl="4" w:tplc="C97AFC8C" w:tentative="1">
      <w:start w:val="1"/>
      <w:numFmt w:val="lowerLetter"/>
      <w:lvlText w:val="%5."/>
      <w:lvlJc w:val="left"/>
      <w:pPr>
        <w:ind w:left="3600" w:hanging="360"/>
      </w:pPr>
    </w:lvl>
    <w:lvl w:ilvl="5" w:tplc="3B521090" w:tentative="1">
      <w:start w:val="1"/>
      <w:numFmt w:val="lowerRoman"/>
      <w:lvlText w:val="%6."/>
      <w:lvlJc w:val="right"/>
      <w:pPr>
        <w:ind w:left="4320" w:hanging="180"/>
      </w:pPr>
    </w:lvl>
    <w:lvl w:ilvl="6" w:tplc="D29E91E4" w:tentative="1">
      <w:start w:val="1"/>
      <w:numFmt w:val="decimal"/>
      <w:lvlText w:val="%7."/>
      <w:lvlJc w:val="left"/>
      <w:pPr>
        <w:ind w:left="5040" w:hanging="360"/>
      </w:pPr>
    </w:lvl>
    <w:lvl w:ilvl="7" w:tplc="679EB2A4" w:tentative="1">
      <w:start w:val="1"/>
      <w:numFmt w:val="lowerLetter"/>
      <w:lvlText w:val="%8."/>
      <w:lvlJc w:val="left"/>
      <w:pPr>
        <w:ind w:left="5760" w:hanging="360"/>
      </w:pPr>
    </w:lvl>
    <w:lvl w:ilvl="8" w:tplc="D8164A5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 w16cid:durableId="2040004659">
    <w:abstractNumId w:val="9"/>
  </w:num>
  <w:num w:numId="2" w16cid:durableId="2129547365">
    <w:abstractNumId w:val="14"/>
  </w:num>
  <w:num w:numId="3" w16cid:durableId="937371765">
    <w:abstractNumId w:val="11"/>
  </w:num>
  <w:num w:numId="4" w16cid:durableId="1623803642">
    <w:abstractNumId w:val="20"/>
  </w:num>
  <w:num w:numId="5" w16cid:durableId="495389723">
    <w:abstractNumId w:val="17"/>
  </w:num>
  <w:num w:numId="6" w16cid:durableId="1271548353">
    <w:abstractNumId w:val="16"/>
  </w:num>
  <w:num w:numId="7" w16cid:durableId="57286814">
    <w:abstractNumId w:val="19"/>
  </w:num>
  <w:num w:numId="8" w16cid:durableId="1894348873">
    <w:abstractNumId w:val="6"/>
  </w:num>
  <w:num w:numId="9" w16cid:durableId="1451784815">
    <w:abstractNumId w:val="3"/>
  </w:num>
  <w:num w:numId="10" w16cid:durableId="972293527">
    <w:abstractNumId w:val="12"/>
  </w:num>
  <w:num w:numId="11" w16cid:durableId="1928725968">
    <w:abstractNumId w:val="7"/>
  </w:num>
  <w:num w:numId="12" w16cid:durableId="890266746">
    <w:abstractNumId w:val="18"/>
  </w:num>
  <w:num w:numId="13" w16cid:durableId="1222137918">
    <w:abstractNumId w:val="18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decimal"/>
        <w:lvlRestart w:val="0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4" w16cid:durableId="972910062">
    <w:abstractNumId w:val="18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decimal"/>
        <w:lvlRestart w:val="0"/>
        <w:lvlText w:val="2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 w16cid:durableId="1039822892">
    <w:abstractNumId w:val="18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decimal"/>
        <w:lvlRestart w:val="0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 w16cid:durableId="994726694">
    <w:abstractNumId w:val="13"/>
  </w:num>
  <w:num w:numId="17" w16cid:durableId="1957709878">
    <w:abstractNumId w:val="9"/>
  </w:num>
  <w:num w:numId="18" w16cid:durableId="24838364">
    <w:abstractNumId w:val="9"/>
  </w:num>
  <w:num w:numId="19" w16cid:durableId="817889812">
    <w:abstractNumId w:val="9"/>
  </w:num>
  <w:num w:numId="20" w16cid:durableId="1950433769">
    <w:abstractNumId w:val="9"/>
  </w:num>
  <w:num w:numId="21" w16cid:durableId="1880438307">
    <w:abstractNumId w:val="9"/>
  </w:num>
  <w:num w:numId="22" w16cid:durableId="1417630481">
    <w:abstractNumId w:val="9"/>
  </w:num>
  <w:num w:numId="23" w16cid:durableId="1096292455">
    <w:abstractNumId w:val="9"/>
  </w:num>
  <w:num w:numId="24" w16cid:durableId="1497262451">
    <w:abstractNumId w:val="9"/>
  </w:num>
  <w:num w:numId="25" w16cid:durableId="1358391932">
    <w:abstractNumId w:val="9"/>
  </w:num>
  <w:num w:numId="26" w16cid:durableId="406224034">
    <w:abstractNumId w:val="22"/>
  </w:num>
  <w:num w:numId="27" w16cid:durableId="887305746">
    <w:abstractNumId w:val="4"/>
  </w:num>
  <w:num w:numId="28" w16cid:durableId="1785609948">
    <w:abstractNumId w:val="1"/>
  </w:num>
  <w:num w:numId="29" w16cid:durableId="25729760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531187567">
    <w:abstractNumId w:val="8"/>
  </w:num>
  <w:num w:numId="31" w16cid:durableId="952595971">
    <w:abstractNumId w:val="23"/>
  </w:num>
  <w:num w:numId="32" w16cid:durableId="186817379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96530879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67846064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54043318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109929036">
    <w:abstractNumId w:val="0"/>
  </w:num>
  <w:num w:numId="37" w16cid:durableId="126554511">
    <w:abstractNumId w:val="2"/>
  </w:num>
  <w:num w:numId="38" w16cid:durableId="694575002">
    <w:abstractNumId w:val="19"/>
    <w:lvlOverride w:ilvl="0">
      <w:startOverride w:val="1"/>
    </w:lvlOverride>
  </w:num>
  <w:num w:numId="39" w16cid:durableId="125393903">
    <w:abstractNumId w:val="21"/>
  </w:num>
  <w:num w:numId="40" w16cid:durableId="445465487">
    <w:abstractNumId w:val="10"/>
  </w:num>
  <w:num w:numId="41" w16cid:durableId="143409035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3236"/>
    <w:rsid w:val="00003D7D"/>
    <w:rsid w:val="0000692A"/>
    <w:rsid w:val="00030093"/>
    <w:rsid w:val="00044D06"/>
    <w:rsid w:val="000674AF"/>
    <w:rsid w:val="000A7888"/>
    <w:rsid w:val="000E13A2"/>
    <w:rsid w:val="000F56B7"/>
    <w:rsid w:val="00126824"/>
    <w:rsid w:val="0013077F"/>
    <w:rsid w:val="00154D56"/>
    <w:rsid w:val="00164CBB"/>
    <w:rsid w:val="001854C0"/>
    <w:rsid w:val="001D6244"/>
    <w:rsid w:val="001E271A"/>
    <w:rsid w:val="001E6951"/>
    <w:rsid w:val="001E7932"/>
    <w:rsid w:val="0029145E"/>
    <w:rsid w:val="002964CE"/>
    <w:rsid w:val="002A3E5B"/>
    <w:rsid w:val="002E3B01"/>
    <w:rsid w:val="002F5798"/>
    <w:rsid w:val="003E0955"/>
    <w:rsid w:val="004301DE"/>
    <w:rsid w:val="00437F0D"/>
    <w:rsid w:val="00440E7B"/>
    <w:rsid w:val="00471B7F"/>
    <w:rsid w:val="004C3236"/>
    <w:rsid w:val="004D0297"/>
    <w:rsid w:val="005074E5"/>
    <w:rsid w:val="0051565C"/>
    <w:rsid w:val="005240FE"/>
    <w:rsid w:val="00560C15"/>
    <w:rsid w:val="0056609D"/>
    <w:rsid w:val="00570B98"/>
    <w:rsid w:val="00596554"/>
    <w:rsid w:val="005A4679"/>
    <w:rsid w:val="005A4BBF"/>
    <w:rsid w:val="005B4A62"/>
    <w:rsid w:val="005D1A63"/>
    <w:rsid w:val="00667E6B"/>
    <w:rsid w:val="00676233"/>
    <w:rsid w:val="006813D9"/>
    <w:rsid w:val="006A0B14"/>
    <w:rsid w:val="006A2D4C"/>
    <w:rsid w:val="006D044E"/>
    <w:rsid w:val="006E7A43"/>
    <w:rsid w:val="00715AC3"/>
    <w:rsid w:val="00724A77"/>
    <w:rsid w:val="007270E6"/>
    <w:rsid w:val="0074616C"/>
    <w:rsid w:val="007851BD"/>
    <w:rsid w:val="0079272C"/>
    <w:rsid w:val="00796E36"/>
    <w:rsid w:val="007E02EB"/>
    <w:rsid w:val="007F230F"/>
    <w:rsid w:val="00806061"/>
    <w:rsid w:val="00807F80"/>
    <w:rsid w:val="00812632"/>
    <w:rsid w:val="00823054"/>
    <w:rsid w:val="00842497"/>
    <w:rsid w:val="008441C6"/>
    <w:rsid w:val="008524A9"/>
    <w:rsid w:val="00866B5C"/>
    <w:rsid w:val="00870358"/>
    <w:rsid w:val="00872A1F"/>
    <w:rsid w:val="00883379"/>
    <w:rsid w:val="00891EE7"/>
    <w:rsid w:val="008B24E5"/>
    <w:rsid w:val="008B6837"/>
    <w:rsid w:val="008D0216"/>
    <w:rsid w:val="008D5253"/>
    <w:rsid w:val="008D7DB6"/>
    <w:rsid w:val="008F37AC"/>
    <w:rsid w:val="0095168B"/>
    <w:rsid w:val="00986D34"/>
    <w:rsid w:val="00993FB0"/>
    <w:rsid w:val="009A26C4"/>
    <w:rsid w:val="009A59E8"/>
    <w:rsid w:val="009D47F3"/>
    <w:rsid w:val="009E1CC2"/>
    <w:rsid w:val="009E49F8"/>
    <w:rsid w:val="00A11861"/>
    <w:rsid w:val="00A16FA8"/>
    <w:rsid w:val="00A17035"/>
    <w:rsid w:val="00A17C5C"/>
    <w:rsid w:val="00A62C03"/>
    <w:rsid w:val="00A86010"/>
    <w:rsid w:val="00A919BC"/>
    <w:rsid w:val="00AA3A85"/>
    <w:rsid w:val="00AE1DF9"/>
    <w:rsid w:val="00AE79AB"/>
    <w:rsid w:val="00B325DE"/>
    <w:rsid w:val="00B933E5"/>
    <w:rsid w:val="00BA26A0"/>
    <w:rsid w:val="00BC6760"/>
    <w:rsid w:val="00BD5378"/>
    <w:rsid w:val="00CA19EB"/>
    <w:rsid w:val="00CB1095"/>
    <w:rsid w:val="00CF31B0"/>
    <w:rsid w:val="00D265A8"/>
    <w:rsid w:val="00D41398"/>
    <w:rsid w:val="00D46764"/>
    <w:rsid w:val="00D5491B"/>
    <w:rsid w:val="00D71617"/>
    <w:rsid w:val="00DE1578"/>
    <w:rsid w:val="00E34359"/>
    <w:rsid w:val="00E37E99"/>
    <w:rsid w:val="00E46F70"/>
    <w:rsid w:val="00E56043"/>
    <w:rsid w:val="00E66633"/>
    <w:rsid w:val="00E70405"/>
    <w:rsid w:val="00E76C96"/>
    <w:rsid w:val="00E76FE9"/>
    <w:rsid w:val="00E911E8"/>
    <w:rsid w:val="00E9223E"/>
    <w:rsid w:val="00EC09EF"/>
    <w:rsid w:val="00F103E4"/>
    <w:rsid w:val="00F23F55"/>
    <w:rsid w:val="00FA359B"/>
    <w:rsid w:val="00FA4AF0"/>
    <w:rsid w:val="00FD27F8"/>
    <w:rsid w:val="00FE30CF"/>
    <w:rsid w:val="00FE6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8B14399"/>
  <w15:docId w15:val="{4A6638BD-4DE5-4A53-BAA8-50FB26B6C6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0">
    <w:name w:val="Normal"/>
    <w:qFormat/>
    <w:rsid w:val="0051565C"/>
    <w:pPr>
      <w:bidi/>
    </w:pPr>
    <w:rPr>
      <w:sz w:val="24"/>
      <w:szCs w:val="24"/>
    </w:rPr>
  </w:style>
  <w:style w:type="paragraph" w:styleId="1">
    <w:name w:val="heading 1"/>
    <w:basedOn w:val="10"/>
    <w:next w:val="a0"/>
    <w:link w:val="11"/>
    <w:qFormat/>
    <w:rsid w:val="0051565C"/>
    <w:pPr>
      <w:numPr>
        <w:numId w:val="28"/>
      </w:numPr>
    </w:pPr>
  </w:style>
  <w:style w:type="paragraph" w:styleId="20">
    <w:name w:val="heading 2"/>
    <w:basedOn w:val="2"/>
    <w:next w:val="a0"/>
    <w:link w:val="21"/>
    <w:unhideWhenUsed/>
    <w:qFormat/>
    <w:rsid w:val="0051565C"/>
    <w:pPr>
      <w:outlineLvl w:val="1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rsid w:val="0051565C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1"/>
    <w:link w:val="a4"/>
    <w:rsid w:val="0051565C"/>
    <w:rPr>
      <w:sz w:val="24"/>
      <w:szCs w:val="24"/>
    </w:rPr>
  </w:style>
  <w:style w:type="paragraph" w:styleId="a6">
    <w:name w:val="footer"/>
    <w:basedOn w:val="a0"/>
    <w:link w:val="a7"/>
    <w:uiPriority w:val="99"/>
    <w:rsid w:val="0051565C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1"/>
    <w:link w:val="a6"/>
    <w:uiPriority w:val="99"/>
    <w:rsid w:val="0051565C"/>
    <w:rPr>
      <w:sz w:val="24"/>
      <w:szCs w:val="24"/>
    </w:rPr>
  </w:style>
  <w:style w:type="character" w:styleId="Hyperlink">
    <w:name w:val="Hyperlink"/>
    <w:rsid w:val="0051565C"/>
    <w:rPr>
      <w:color w:val="3464BA"/>
      <w:u w:val="dotted" w:color="3464BA"/>
    </w:rPr>
  </w:style>
  <w:style w:type="character" w:styleId="a8">
    <w:name w:val="page number"/>
    <w:basedOn w:val="a1"/>
    <w:uiPriority w:val="99"/>
    <w:rsid w:val="0051565C"/>
  </w:style>
  <w:style w:type="paragraph" w:styleId="a9">
    <w:name w:val="footnote text"/>
    <w:basedOn w:val="a0"/>
    <w:link w:val="aa"/>
    <w:rsid w:val="0051565C"/>
    <w:rPr>
      <w:sz w:val="20"/>
      <w:szCs w:val="20"/>
    </w:rPr>
  </w:style>
  <w:style w:type="character" w:customStyle="1" w:styleId="aa">
    <w:name w:val="טקסט הערת שוליים תו"/>
    <w:basedOn w:val="a1"/>
    <w:link w:val="a9"/>
    <w:rsid w:val="0051565C"/>
  </w:style>
  <w:style w:type="character" w:styleId="ab">
    <w:name w:val="footnote reference"/>
    <w:basedOn w:val="a1"/>
    <w:rsid w:val="0051565C"/>
    <w:rPr>
      <w:vertAlign w:val="superscript"/>
    </w:rPr>
  </w:style>
  <w:style w:type="paragraph" w:customStyle="1" w:styleId="10">
    <w:name w:val="כותרת רמה 1"/>
    <w:basedOn w:val="a0"/>
    <w:link w:val="12"/>
    <w:qFormat/>
    <w:rsid w:val="0051565C"/>
    <w:pPr>
      <w:keepNext/>
      <w:numPr>
        <w:numId w:val="1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">
    <w:name w:val="מספור משרד האוצר"/>
    <w:uiPriority w:val="99"/>
    <w:rsid w:val="0051565C"/>
    <w:pPr>
      <w:numPr>
        <w:numId w:val="2"/>
      </w:numPr>
    </w:pPr>
  </w:style>
  <w:style w:type="character" w:customStyle="1" w:styleId="12">
    <w:name w:val="כותרת רמה 1 תו"/>
    <w:basedOn w:val="a1"/>
    <w:link w:val="10"/>
    <w:rsid w:val="0051565C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0"/>
    <w:link w:val="22"/>
    <w:qFormat/>
    <w:rsid w:val="0051565C"/>
    <w:pPr>
      <w:numPr>
        <w:ilvl w:val="1"/>
        <w:numId w:val="28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ac">
    <w:name w:val="List Paragraph"/>
    <w:basedOn w:val="a0"/>
    <w:uiPriority w:val="34"/>
    <w:qFormat/>
    <w:rsid w:val="0051565C"/>
    <w:pPr>
      <w:ind w:left="720"/>
      <w:contextualSpacing/>
    </w:pPr>
  </w:style>
  <w:style w:type="character" w:customStyle="1" w:styleId="22">
    <w:name w:val="סעיף רמה 2 תו"/>
    <w:basedOn w:val="a1"/>
    <w:link w:val="2"/>
    <w:rsid w:val="0051565C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a0"/>
    <w:link w:val="30"/>
    <w:qFormat/>
    <w:rsid w:val="0051565C"/>
    <w:pPr>
      <w:numPr>
        <w:ilvl w:val="2"/>
        <w:numId w:val="28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0">
    <w:name w:val="סעיף רמה 3 תו"/>
    <w:basedOn w:val="22"/>
    <w:link w:val="3"/>
    <w:rsid w:val="0051565C"/>
    <w:rPr>
      <w:rFonts w:ascii="Arial" w:hAnsi="Arial" w:cstheme="minorBidi"/>
      <w:sz w:val="22"/>
      <w:szCs w:val="22"/>
    </w:rPr>
  </w:style>
  <w:style w:type="paragraph" w:customStyle="1" w:styleId="ad">
    <w:name w:val="טקסט סעיף"/>
    <w:basedOn w:val="a0"/>
    <w:link w:val="Char"/>
    <w:rsid w:val="0051565C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ae">
    <w:name w:val="תת סעיף"/>
    <w:basedOn w:val="a0"/>
    <w:link w:val="Char0"/>
    <w:rsid w:val="0051565C"/>
    <w:pPr>
      <w:tabs>
        <w:tab w:val="num" w:pos="1985"/>
      </w:tabs>
      <w:spacing w:line="360" w:lineRule="auto"/>
      <w:ind w:left="1985" w:hanging="851"/>
      <w:jc w:val="both"/>
    </w:pPr>
    <w:rPr>
      <w:rFonts w:cs="Arial"/>
      <w:sz w:val="22"/>
      <w:szCs w:val="22"/>
    </w:rPr>
  </w:style>
  <w:style w:type="paragraph" w:customStyle="1" w:styleId="13">
    <w:name w:val="תת סעיף1"/>
    <w:basedOn w:val="ae"/>
    <w:rsid w:val="0051565C"/>
    <w:pPr>
      <w:tabs>
        <w:tab w:val="clear" w:pos="1985"/>
        <w:tab w:val="num" w:pos="3119"/>
      </w:tabs>
      <w:ind w:left="3119" w:hanging="1134"/>
    </w:pPr>
  </w:style>
  <w:style w:type="character" w:customStyle="1" w:styleId="Char">
    <w:name w:val="טקסט סעיף Char"/>
    <w:link w:val="ad"/>
    <w:rsid w:val="0051565C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3"/>
    <w:rsid w:val="0051565C"/>
    <w:pPr>
      <w:tabs>
        <w:tab w:val="clear" w:pos="3119"/>
        <w:tab w:val="num" w:pos="4253"/>
      </w:tabs>
      <w:ind w:left="4253"/>
    </w:pPr>
  </w:style>
  <w:style w:type="paragraph" w:customStyle="1" w:styleId="4">
    <w:name w:val="סעיף רמה 4"/>
    <w:basedOn w:val="3"/>
    <w:link w:val="40"/>
    <w:qFormat/>
    <w:rsid w:val="0051565C"/>
    <w:pPr>
      <w:numPr>
        <w:ilvl w:val="3"/>
      </w:numPr>
      <w:tabs>
        <w:tab w:val="left" w:pos="2268"/>
      </w:tabs>
      <w:ind w:left="2268" w:hanging="964"/>
    </w:pPr>
  </w:style>
  <w:style w:type="paragraph" w:customStyle="1" w:styleId="5">
    <w:name w:val="סעיף רמה 5"/>
    <w:basedOn w:val="4"/>
    <w:link w:val="50"/>
    <w:qFormat/>
    <w:rsid w:val="0051565C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0">
    <w:name w:val="סעיף רמה 4 תו"/>
    <w:basedOn w:val="30"/>
    <w:link w:val="4"/>
    <w:rsid w:val="0051565C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"/>
    <w:link w:val="-Char"/>
    <w:qFormat/>
    <w:rsid w:val="0051565C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0">
    <w:name w:val="סעיף רמה 5 תו"/>
    <w:basedOn w:val="40"/>
    <w:link w:val="5"/>
    <w:rsid w:val="0051565C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0"/>
    <w:link w:val="-"/>
    <w:rsid w:val="0051565C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">
    <w:name w:val="Title"/>
    <w:basedOn w:val="a0"/>
    <w:next w:val="a0"/>
    <w:link w:val="af0"/>
    <w:qFormat/>
    <w:rsid w:val="0051565C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0">
    <w:name w:val="כותרת טקסט תו"/>
    <w:basedOn w:val="a1"/>
    <w:link w:val="af"/>
    <w:rsid w:val="0051565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1">
    <w:name w:val="כותרת 1 תו"/>
    <w:basedOn w:val="a1"/>
    <w:link w:val="1"/>
    <w:rsid w:val="0051565C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af1">
    <w:name w:val="Subtitle"/>
    <w:basedOn w:val="a0"/>
    <w:next w:val="a0"/>
    <w:link w:val="af2"/>
    <w:qFormat/>
    <w:rsid w:val="0051565C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2">
    <w:name w:val="כותרת משנה תו"/>
    <w:basedOn w:val="a1"/>
    <w:link w:val="af1"/>
    <w:rsid w:val="0051565C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1"/>
    <w:link w:val="-1"/>
    <w:qFormat/>
    <w:rsid w:val="0051565C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1"/>
    <w:rsid w:val="0051565C"/>
    <w:rPr>
      <w:color w:val="954F72" w:themeColor="followedHyperlink"/>
      <w:u w:val="single"/>
    </w:rPr>
  </w:style>
  <w:style w:type="character" w:customStyle="1" w:styleId="-1">
    <w:name w:val="נספח - תיאור תו"/>
    <w:basedOn w:val="af2"/>
    <w:link w:val="-0"/>
    <w:rsid w:val="0051565C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-Char0">
    <w:name w:val="נספח - תיאור Char"/>
    <w:basedOn w:val="af2"/>
    <w:rsid w:val="001F6B92"/>
    <w:rPr>
      <w:rFonts w:ascii="Arial" w:eastAsiaTheme="minorEastAsia" w:hAnsi="Arial" w:cs="Arial"/>
      <w:color w:val="5A5A5A" w:themeColor="text1" w:themeTint="A5"/>
      <w:spacing w:val="15"/>
      <w:sz w:val="22"/>
      <w:szCs w:val="22"/>
    </w:rPr>
  </w:style>
  <w:style w:type="paragraph" w:customStyle="1" w:styleId="af3">
    <w:name w:val="הגדרות"/>
    <w:basedOn w:val="a0"/>
    <w:link w:val="af4"/>
    <w:qFormat/>
    <w:rsid w:val="0051565C"/>
    <w:pPr>
      <w:spacing w:line="360" w:lineRule="auto"/>
      <w:ind w:left="360" w:hanging="360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4">
    <w:name w:val="הגדרות תו"/>
    <w:basedOn w:val="a1"/>
    <w:link w:val="af3"/>
    <w:rsid w:val="0051565C"/>
    <w:rPr>
      <w:rFonts w:ascii="Arial" w:hAnsi="Arial" w:cs="Arial"/>
      <w:sz w:val="22"/>
      <w:szCs w:val="22"/>
    </w:rPr>
  </w:style>
  <w:style w:type="paragraph" w:styleId="af5">
    <w:name w:val="Balloon Text"/>
    <w:basedOn w:val="a0"/>
    <w:link w:val="af6"/>
    <w:rsid w:val="0051565C"/>
    <w:rPr>
      <w:rFonts w:ascii="Tahoma" w:hAnsi="Tahoma" w:cs="Tahoma"/>
      <w:sz w:val="16"/>
      <w:szCs w:val="16"/>
    </w:rPr>
  </w:style>
  <w:style w:type="character" w:customStyle="1" w:styleId="af6">
    <w:name w:val="טקסט בלונים תו"/>
    <w:basedOn w:val="a1"/>
    <w:link w:val="af5"/>
    <w:rsid w:val="0051565C"/>
    <w:rPr>
      <w:rFonts w:ascii="Tahoma" w:hAnsi="Tahoma" w:cs="Tahoma"/>
      <w:sz w:val="16"/>
      <w:szCs w:val="16"/>
    </w:rPr>
  </w:style>
  <w:style w:type="character" w:styleId="af7">
    <w:name w:val="annotation reference"/>
    <w:basedOn w:val="a1"/>
    <w:semiHidden/>
    <w:unhideWhenUsed/>
    <w:rsid w:val="0051565C"/>
    <w:rPr>
      <w:sz w:val="16"/>
      <w:szCs w:val="16"/>
    </w:rPr>
  </w:style>
  <w:style w:type="paragraph" w:styleId="af8">
    <w:name w:val="annotation text"/>
    <w:basedOn w:val="a0"/>
    <w:link w:val="af9"/>
    <w:semiHidden/>
    <w:unhideWhenUsed/>
    <w:rsid w:val="0051565C"/>
    <w:rPr>
      <w:sz w:val="20"/>
      <w:szCs w:val="20"/>
    </w:rPr>
  </w:style>
  <w:style w:type="character" w:customStyle="1" w:styleId="af9">
    <w:name w:val="טקסט הערה תו"/>
    <w:basedOn w:val="a1"/>
    <w:link w:val="af8"/>
    <w:semiHidden/>
    <w:rsid w:val="0051565C"/>
  </w:style>
  <w:style w:type="paragraph" w:styleId="afa">
    <w:name w:val="annotation subject"/>
    <w:basedOn w:val="af8"/>
    <w:next w:val="af8"/>
    <w:link w:val="afb"/>
    <w:semiHidden/>
    <w:unhideWhenUsed/>
    <w:rsid w:val="0051565C"/>
    <w:rPr>
      <w:b/>
      <w:bCs/>
    </w:rPr>
  </w:style>
  <w:style w:type="character" w:customStyle="1" w:styleId="afb">
    <w:name w:val="נושא הערה תו"/>
    <w:basedOn w:val="af9"/>
    <w:link w:val="afa"/>
    <w:semiHidden/>
    <w:rsid w:val="0051565C"/>
    <w:rPr>
      <w:b/>
      <w:bCs/>
    </w:rPr>
  </w:style>
  <w:style w:type="paragraph" w:customStyle="1" w:styleId="6">
    <w:name w:val="סעיף רמה 6"/>
    <w:basedOn w:val="5"/>
    <w:link w:val="6Char"/>
    <w:qFormat/>
    <w:rsid w:val="0051565C"/>
    <w:pPr>
      <w:numPr>
        <w:ilvl w:val="5"/>
      </w:numPr>
      <w:ind w:left="4820" w:hanging="1418"/>
    </w:pPr>
  </w:style>
  <w:style w:type="character" w:customStyle="1" w:styleId="21">
    <w:name w:val="כותרת 2 תו"/>
    <w:basedOn w:val="a1"/>
    <w:link w:val="20"/>
    <w:rsid w:val="0051565C"/>
    <w:rPr>
      <w:rFonts w:ascii="Arial" w:hAnsi="Arial" w:cstheme="minorBidi"/>
      <w:sz w:val="22"/>
      <w:szCs w:val="22"/>
    </w:rPr>
  </w:style>
  <w:style w:type="paragraph" w:customStyle="1" w:styleId="afc">
    <w:name w:val="כותרת סעיף"/>
    <w:basedOn w:val="a0"/>
    <w:rsid w:val="0051565C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character" w:customStyle="1" w:styleId="Char0">
    <w:name w:val="תת סעיף Char"/>
    <w:link w:val="ae"/>
    <w:rsid w:val="0051565C"/>
    <w:rPr>
      <w:rFonts w:cs="Arial"/>
      <w:sz w:val="22"/>
      <w:szCs w:val="22"/>
    </w:rPr>
  </w:style>
  <w:style w:type="paragraph" w:customStyle="1" w:styleId="CharChar">
    <w:name w:val="אייקון אסור לעשות תו Char Char"/>
    <w:basedOn w:val="ad"/>
    <w:link w:val="CharCharChar"/>
    <w:rsid w:val="0051565C"/>
    <w:pPr>
      <w:numPr>
        <w:ilvl w:val="1"/>
        <w:numId w:val="1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51565C"/>
    <w:rPr>
      <w:rFonts w:ascii="Wingdings" w:hAnsi="Wingdings" w:cs="Arial"/>
      <w:color w:val="A81229"/>
      <w:position w:val="-4"/>
      <w:sz w:val="28"/>
      <w:szCs w:val="28"/>
    </w:rPr>
  </w:style>
  <w:style w:type="character" w:customStyle="1" w:styleId="6Char">
    <w:name w:val="סעיף רמה 6 Char"/>
    <w:basedOn w:val="50"/>
    <w:link w:val="6"/>
    <w:rsid w:val="0051565C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51565C"/>
  </w:style>
  <w:style w:type="paragraph" w:customStyle="1" w:styleId="220">
    <w:name w:val="סעיף רמה 22"/>
    <w:basedOn w:val="2"/>
    <w:link w:val="22Char"/>
    <w:qFormat/>
    <w:rsid w:val="0051565C"/>
    <w:rPr>
      <w:u w:val="single"/>
    </w:rPr>
  </w:style>
  <w:style w:type="paragraph" w:customStyle="1" w:styleId="33">
    <w:name w:val="סעיף רמה 33"/>
    <w:basedOn w:val="3"/>
    <w:link w:val="33Char"/>
    <w:qFormat/>
    <w:rsid w:val="0051565C"/>
  </w:style>
  <w:style w:type="character" w:customStyle="1" w:styleId="22Char">
    <w:name w:val="סעיף רמה 22 Char"/>
    <w:basedOn w:val="22"/>
    <w:link w:val="220"/>
    <w:rsid w:val="0051565C"/>
    <w:rPr>
      <w:rFonts w:ascii="Arial" w:hAnsi="Arial" w:cstheme="minorBidi"/>
      <w:sz w:val="22"/>
      <w:szCs w:val="22"/>
      <w:u w:val="single"/>
    </w:rPr>
  </w:style>
  <w:style w:type="character" w:customStyle="1" w:styleId="33Char">
    <w:name w:val="סעיף רמה 33 Char"/>
    <w:basedOn w:val="30"/>
    <w:link w:val="33"/>
    <w:rsid w:val="0051565C"/>
    <w:rPr>
      <w:rFonts w:ascii="Arial" w:hAnsi="Arial" w:cstheme="minorBidi"/>
      <w:sz w:val="22"/>
      <w:szCs w:val="22"/>
    </w:rPr>
  </w:style>
  <w:style w:type="table" w:styleId="afd">
    <w:name w:val="Table Grid"/>
    <w:aliases w:val="טקסט טבלה תחתונה"/>
    <w:basedOn w:val="a2"/>
    <w:rsid w:val="00154D5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e">
    <w:name w:val="Revision"/>
    <w:hidden/>
    <w:uiPriority w:val="99"/>
    <w:semiHidden/>
    <w:rsid w:val="00993FB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takam.mof.gov.il/document/H.7.4.1" TargetMode="External"/><Relationship Id="rId18" Type="http://schemas.openxmlformats.org/officeDocument/2006/relationships/image" Target="media/image1.emf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Word_Document1.docx"/><Relationship Id="rId7" Type="http://schemas.openxmlformats.org/officeDocument/2006/relationships/settings" Target="settings.xml"/><Relationship Id="rId12" Type="http://schemas.openxmlformats.org/officeDocument/2006/relationships/hyperlink" Target="https://takam.mof.gov.il/document/H.7.8.1" TargetMode="External"/><Relationship Id="rId17" Type="http://schemas.openxmlformats.org/officeDocument/2006/relationships/hyperlink" Target="https://takam.mof.gov.il/document/H.7.0.1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takam.mof.gov.il/document/H.7.8.1" TargetMode="External"/><Relationship Id="rId20" Type="http://schemas.openxmlformats.org/officeDocument/2006/relationships/image" Target="media/image2.emf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evo.co.il/law_html/law01/242_002.htm" TargetMode="External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hyperlink" Target="https://takam.mof.gov.il/document/H.7.4.1" TargetMode="External"/><Relationship Id="rId23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package" Target="embeddings/Microsoft_Word_Document.docx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takam.mof.gov.il/document/H.7.0.1" TargetMode="External"/><Relationship Id="rId22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hyperlink" Target="https://takam.mof.gov.il/" TargetMode="External"/><Relationship Id="rId1" Type="http://schemas.openxmlformats.org/officeDocument/2006/relationships/image" Target="media/image5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7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>2</InstructionTenderSerialNumber>
    <TaxCatchAll xmlns="a46656d4-8850-49b3-aebd-68bd05f7f43d">
      <Value>830</Value>
      <Value>1208</Value>
      <Value>826</Value>
    </TaxCatchAll>
    <IsMainInstractionFile xmlns="a46656d4-8850-49b3-aebd-68bd05f7f43d">true</IsMainInstractionFile>
    <KeyWords xmlns="a46656d4-8850-49b3-aebd-68bd05f7f43d" xsi:nil="true"/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NameSigned xmlns="a46656d4-8850-49b3-aebd-68bd05f7f43d">מנהלן GRC</NameSigned>
    <Reference xmlns="a46656d4-8850-49b3-aebd-68bd05f7f43d">1</Reference>
    <AdditionalDocumentSerialNumber xmlns="a46656d4-8850-49b3-aebd-68bd05f7f43d">0</AdditionalDocumentSerialNumber>
    <OriginalName xmlns="a46656d4-8850-49b3-aebd-68bd05f7f43d" xsi:nil="true"/>
    <ValidFromDate xmlns="a46656d4-8850-49b3-aebd-68bd05f7f43d">2010-12-31T22:00:00+00:00</ValidFromDate>
    <HendlesDevision xmlns="a46656d4-8850-49b3-aebd-68bd05f7f43d" xsi:nil="true"/>
    <InfoTypeTitle xmlns="a46656d4-8850-49b3-aebd-68bd05f7f43d">הוראה</InfoTypeTitle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במכרז פומבי מוגבל</TermName>
          <TermId xmlns="http://schemas.microsoft.com/office/infopath/2007/PartnerControls">a4c07bce-449c-40fc-9f6e-30ff21f31f50</TermId>
        </TermInfo>
      </Terms>
    </nab11dae78434cc3b325be5ea13887b1>
    <IsValid xmlns="a46656d4-8850-49b3-aebd-68bd05f7f43d">true</IsValid>
    <ChapterNumber xmlns="a46656d4-8850-49b3-aebd-68bd05f7f43d">7</ChapterNumber>
    <Attachmens xmlns="a46656d4-8850-49b3-aebd-68bd05f7f43d" xsi:nil="true"/>
    <EditionNumber xmlns="a46656d4-8850-49b3-aebd-68bd05f7f43d">1</EditionNumber>
    <InfoType xmlns="a46656d4-8850-49b3-aebd-68bd05f7f43d">3</InfoType>
    <DocumentName xmlns="a46656d4-8850-49b3-aebd-68bd05f7f43d">מכרז ממוכן מהיר</DocumentName>
    <ExpirationDate xmlns="a46656d4-8850-49b3-aebd-68bd05f7f43d" xsi:nil="true"/>
    <SecondaryChapterNumber xmlns="a46656d4-8850-49b3-aebd-68bd05f7f43d">3</SecondaryChapterNumber>
    <SubsectionNumber xmlns="a46656d4-8850-49b3-aebd-68bd05f7f43d">2</SubsectionNumber>
  </documentManagement>
</p:properties>
</file>

<file path=customXml/itemProps1.xml><?xml version="1.0" encoding="utf-8"?>
<ds:datastoreItem xmlns:ds="http://schemas.openxmlformats.org/officeDocument/2006/customXml" ds:itemID="{8BF3CEE3-BE26-48A7-8982-1E788207310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5C83E98-6D20-4187-AF35-24CC84E833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CF0307C-BE5F-4FB8-B659-2204C75CCC8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D7962BF-DB31-4C38-A437-366CAAEEA40B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5</Pages>
  <Words>552</Words>
  <Characters>3151</Characters>
  <Application>Microsoft Office Word</Application>
  <DocSecurity>0</DocSecurity>
  <Lines>26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Galili Office</cp:lastModifiedBy>
  <cp:revision>9</cp:revision>
  <dcterms:created xsi:type="dcterms:W3CDTF">2023-07-31T08:37:00Z</dcterms:created>
  <dcterms:modified xsi:type="dcterms:W3CDTF">2024-01-23T13:54:00Z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MDTakamChapter">
    <vt:lpwstr>1208;#התקשרויות במכרז פומבי מוגבל|a4c07bce-449c-40fc-9f6e-30ff21f31f50</vt:lpwstr>
  </property>
  <property fmtid="{D5CDD505-2E9C-101B-9397-08002B2CF9AE}" pid="3" name="ContentTypeId">
    <vt:lpwstr>0x010100A33EC907DE42CD44920AA3A9056885F2003B7EF355B5076B4E9DB3308B94EC08BD</vt:lpwstr>
  </property>
  <property fmtid="{D5CDD505-2E9C-101B-9397-08002B2CF9AE}" pid="4" name="MMDSecondaryChapterName">
    <vt:lpwstr>830;#סוגי מכרזים והתקשרויות|d985df69-1f61-4741-a481-47086d7a3610</vt:lpwstr>
  </property>
  <property fmtid="{D5CDD505-2E9C-101B-9397-08002B2CF9AE}" pid="5" name="MMDMainChapterName">
    <vt:lpwstr>826;#התקשרויות ורכישות|7cfcd438-a4d0-4b45-8a46-cb9b61061c07</vt:lpwstr>
  </property>
</Properties>
</file>